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42" w:rsidRPr="00A66642" w:rsidRDefault="00A66642" w:rsidP="00A66642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2C5A15" w:rsidRDefault="002C5A15" w:rsidP="002C5A15">
      <w:pPr>
        <w:spacing w:after="0"/>
        <w:ind w:left="453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1</w:t>
      </w:r>
    </w:p>
    <w:p w:rsidR="002C5A15" w:rsidRDefault="002C5A15" w:rsidP="002C5A15">
      <w:pPr>
        <w:spacing w:after="0"/>
        <w:ind w:left="453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к Основной образовательной программе </w:t>
      </w:r>
      <w:r w:rsidR="00525294">
        <w:rPr>
          <w:rFonts w:ascii="Times New Roman" w:hAnsi="Times New Roman"/>
          <w:i/>
          <w:iCs/>
          <w:sz w:val="24"/>
          <w:szCs w:val="24"/>
        </w:rPr>
        <w:t>среднего</w:t>
      </w:r>
      <w:r>
        <w:rPr>
          <w:rFonts w:ascii="Times New Roman" w:hAnsi="Times New Roman"/>
          <w:i/>
          <w:iCs/>
          <w:sz w:val="24"/>
          <w:szCs w:val="24"/>
        </w:rPr>
        <w:t xml:space="preserve"> общего образования, утвержденной приказом директора муниципального бюджетного общеобразовательного учреждения – гимназии №34 г. Орла № </w:t>
      </w:r>
      <w:r w:rsidR="00923E45">
        <w:rPr>
          <w:rFonts w:ascii="Times New Roman" w:hAnsi="Times New Roman"/>
          <w:i/>
          <w:iCs/>
          <w:sz w:val="24"/>
          <w:szCs w:val="24"/>
        </w:rPr>
        <w:t>147</w:t>
      </w:r>
      <w:r w:rsidR="008F003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от 31.08.202</w:t>
      </w:r>
      <w:r w:rsidR="00923E45">
        <w:rPr>
          <w:rFonts w:ascii="Times New Roman" w:hAnsi="Times New Roman"/>
          <w:i/>
          <w:iCs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>г.</w:t>
      </w:r>
    </w:p>
    <w:p w:rsidR="002C5A15" w:rsidRDefault="002C5A15" w:rsidP="002C5A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5A15" w:rsidRDefault="002C5A15" w:rsidP="002C5A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учебному предмету «Экономика»</w:t>
      </w:r>
    </w:p>
    <w:p w:rsidR="00A66642" w:rsidRPr="002C5A15" w:rsidRDefault="002C5A15" w:rsidP="002C5A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уровня среднего общего образования</w:t>
      </w:r>
    </w:p>
    <w:p w:rsidR="009D7254" w:rsidRDefault="002C5A15" w:rsidP="002D312B">
      <w:pPr>
        <w:pStyle w:val="a3"/>
        <w:spacing w:before="0" w:beforeAutospacing="0" w:after="0" w:afterAutospacing="0"/>
        <w:ind w:left="284"/>
        <w:jc w:val="both"/>
      </w:pPr>
      <w:r>
        <w:rPr>
          <w:b/>
          <w:bCs/>
        </w:rPr>
        <w:t>ПЛ</w:t>
      </w:r>
      <w:r w:rsidR="009D7254">
        <w:rPr>
          <w:b/>
          <w:bCs/>
        </w:rPr>
        <w:t xml:space="preserve">АНИРУЕМЫЕ РЕЗУЛЬТАТЫ ОСВОЕНИЯ </w:t>
      </w:r>
      <w:r w:rsidR="002D312B">
        <w:rPr>
          <w:b/>
          <w:bCs/>
        </w:rPr>
        <w:t xml:space="preserve">УЧЕБНОГО </w:t>
      </w:r>
      <w:r w:rsidR="009D7254">
        <w:rPr>
          <w:b/>
          <w:bCs/>
        </w:rPr>
        <w:t>ПРЕДМЕТА</w:t>
      </w:r>
    </w:p>
    <w:p w:rsidR="009D7254" w:rsidRDefault="009D7254" w:rsidP="002D312B">
      <w:pPr>
        <w:pStyle w:val="a3"/>
        <w:spacing w:before="0" w:beforeAutospacing="0" w:after="0" w:afterAutospacing="0"/>
        <w:ind w:left="284"/>
        <w:jc w:val="both"/>
      </w:pPr>
      <w:r>
        <w:rPr>
          <w:b/>
          <w:bCs/>
          <w:i/>
          <w:iCs/>
        </w:rPr>
        <w:t>Личностные результаты:</w:t>
      </w:r>
    </w:p>
    <w:p w:rsidR="009D7254" w:rsidRDefault="009D7254" w:rsidP="002D312B">
      <w:pPr>
        <w:pStyle w:val="a3"/>
        <w:spacing w:before="0" w:beforeAutospacing="0" w:after="0" w:afterAutospacing="0"/>
        <w:ind w:left="284"/>
        <w:jc w:val="both"/>
      </w:pPr>
      <w:r>
        <w:t>1) 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 2) формирование личных мотивов для получения экономических знаний и навыков, для выбора будущей профессии с опорой на экономические знания; 3) 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 4) 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государства; 5) приобретение опыта самостоятельной исследовательской деятельности в области экономики; 6) этические: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 7) экологические: знать последствия внешних эффектов, уметь оценить воздействие различных видов экономической деятельности на окружающую среду.</w:t>
      </w:r>
    </w:p>
    <w:p w:rsidR="009D7254" w:rsidRDefault="009D7254" w:rsidP="002D312B">
      <w:pPr>
        <w:pStyle w:val="a3"/>
        <w:spacing w:before="0" w:beforeAutospacing="0" w:after="0" w:afterAutospacing="0"/>
        <w:ind w:left="284"/>
        <w:jc w:val="both"/>
      </w:pPr>
      <w:r>
        <w:rPr>
          <w:b/>
          <w:bCs/>
          <w:i/>
          <w:iCs/>
        </w:rPr>
        <w:t>Метапредметные результаты:</w:t>
      </w:r>
    </w:p>
    <w:p w:rsidR="009D7254" w:rsidRDefault="009D7254" w:rsidP="002D312B">
      <w:pPr>
        <w:pStyle w:val="a3"/>
        <w:spacing w:before="0" w:beforeAutospacing="0" w:after="0" w:afterAutospacing="0"/>
        <w:ind w:left="284"/>
        <w:jc w:val="both"/>
      </w:pPr>
      <w:r>
        <w:t>1) умение работать с различными источниками информации: составлять таблицы, графики, диаграммы, используя текстовую информацию; анализировать графики, диаграммы, таблицы, делать выводы; 2) регулятивные: умение планировать свою деятельность, ставить задачи, находить пути их решения, выделять этапы в достижении цели, составлять бюджеты, бизнес-планы и т. п.; 3) овладение системными экономическими знаниями, включая современные научные методы познания; 4) коммуникативные умения и навыки в сфере экономической деятельности: умение выстраивать деловые отношения, доносить до слушателя свои предложения, принимать высказывания и суждения других; 5) умение создавать презентации, делать доклады, писать рефераты, эссе, участвовать в дискуссиях, аргументированно излагать свою точку зрения, уметь разрешать конфликты; 6) 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 7) навыки проектной деятельности, умения разрабатывать и реализовывать проекты экономической и междисциплинарной направленности на основе базовых экономических знаний; 8) соблюдение правил техники безопасности, эргономики, ресурсосбережения, гигиены, правовых и этических норм, норм информационной безопасности; 9) владение языковыми средствами для свободного выражения своих мыслей, в том числе умения свободно оперировать экономическими терминами и понятиями, переводить значения слов с иностранных языков, заменять их синонимами; 10) владение навыками познавательной рефлексии как осознания совершаемых действий и мыслительных процессов, новых познавательных задач и методов их реализации.</w:t>
      </w:r>
    </w:p>
    <w:p w:rsidR="009D7254" w:rsidRDefault="009D7254" w:rsidP="002D312B">
      <w:pPr>
        <w:pStyle w:val="a3"/>
        <w:spacing w:before="0" w:beforeAutospacing="0" w:after="0" w:afterAutospacing="0"/>
        <w:ind w:left="284"/>
        <w:jc w:val="both"/>
      </w:pPr>
      <w:r>
        <w:rPr>
          <w:b/>
          <w:bCs/>
          <w:i/>
          <w:iCs/>
        </w:rPr>
        <w:lastRenderedPageBreak/>
        <w:t>Предметные результаты:</w:t>
      </w:r>
    </w:p>
    <w:p w:rsidR="009D7254" w:rsidRDefault="009D7254" w:rsidP="002D312B">
      <w:pPr>
        <w:pStyle w:val="a3"/>
        <w:spacing w:before="0" w:beforeAutospacing="0" w:after="0" w:afterAutospacing="0"/>
        <w:ind w:left="284"/>
        <w:jc w:val="both"/>
      </w:pPr>
      <w:proofErr w:type="gramStart"/>
      <w:r>
        <w:t>1) получение представления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направлений современной экономической науки; 2) 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 овладение умением решать задачи прикладной направленности;</w:t>
      </w:r>
      <w:proofErr w:type="gramEnd"/>
      <w:r>
        <w:t xml:space="preserve"> 3) освоение приёмов работы с фактической, аналитической, статистической экономической информацией; овладение умением самостоятельно анализировать и интерпретировать данные для решения теоретических и прикладных задач; 4) получение представления о современном менеджменте и маркетинге, основных методах и приёмах ведения бизнеса; 5) сформированность умения просчитывать издержки, доход, составлять бюджеты, бизнес-планы, планировать доходы и расходы; 6) сформированность умения оценивать и аргументировать собственную точку зрения по экономическим проблемам, различным аспектам социально-экономической политики государства; 7) сформированность знаний об институциональных преобразованиях российской экономики при переходе к рыночной</w:t>
      </w:r>
      <w:r w:rsidR="008F003D">
        <w:t xml:space="preserve"> </w:t>
      </w:r>
      <w:r>
        <w:t>системе хозяйствования, о динамике основных макроэкономических показателей и современной ситуации в экономике России.</w:t>
      </w:r>
    </w:p>
    <w:p w:rsidR="00A66642" w:rsidRPr="00A66642" w:rsidRDefault="00A66642" w:rsidP="00A6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642" w:rsidRDefault="00A66642" w:rsidP="00A66642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66642">
        <w:rPr>
          <w:rFonts w:ascii="Times New Roman" w:eastAsia="Times New Roman" w:hAnsi="Times New Roman" w:cs="Times New Roman"/>
          <w:b/>
          <w:bCs/>
          <w:lang w:eastAsia="ru-RU"/>
        </w:rPr>
        <w:t xml:space="preserve">СОДЕРЖАНИЕ </w:t>
      </w:r>
    </w:p>
    <w:p w:rsidR="00B576A8" w:rsidRPr="00A66642" w:rsidRDefault="00B576A8" w:rsidP="00A66642">
      <w:pPr>
        <w:keepNext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10 класс</w:t>
      </w:r>
    </w:p>
    <w:p w:rsidR="00A66642" w:rsidRPr="00A66642" w:rsidRDefault="00A66642" w:rsidP="00A666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     Глава 1. ГЛАВНЫЕ   ВОПРОСЫ ЭКОНОМИКИ  </w:t>
      </w:r>
    </w:p>
    <w:p w:rsidR="00A66642" w:rsidRPr="00A66642" w:rsidRDefault="00A66642" w:rsidP="00A66642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Что означает термин «экономика». Экономическая наука, ее предмет. Экономические модели. Микроэкономика и макроэкономика. Экономическая теория и прикладная экономика. Экономическая наука и экономическая политика. Основы хозяйственной деятельности.</w:t>
      </w:r>
    </w:p>
    <w:p w:rsidR="00A66642" w:rsidRPr="00A66642" w:rsidRDefault="00A66642" w:rsidP="00A66642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Основные понятия: экономика, макроэкономика, микроэкономика, жизненные блага, факторы производства, специализация, торговля, ограниченность экономических ресурсов.</w:t>
      </w:r>
    </w:p>
    <w:p w:rsidR="00A66642" w:rsidRPr="00A66642" w:rsidRDefault="00A66642" w:rsidP="00A66642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lang w:eastAsia="ru-RU"/>
        </w:rPr>
      </w:pPr>
    </w:p>
    <w:p w:rsidR="00A66642" w:rsidRPr="00A66642" w:rsidRDefault="00A66642" w:rsidP="00A66642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  Глава 2. ТИПЫ ЭКОНОМИЧЕСКИХ СИСТЕМ </w:t>
      </w:r>
    </w:p>
    <w:p w:rsidR="00A66642" w:rsidRPr="00A66642" w:rsidRDefault="00A66642" w:rsidP="00A66642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Понятие экономической системы. Традиционная, командная и рыночная экономические системы. Смешанная экономика. Эволюция экономических систем. </w:t>
      </w:r>
    </w:p>
    <w:p w:rsidR="00A66642" w:rsidRPr="00A66642" w:rsidRDefault="00A66642" w:rsidP="00A66642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Понятие собственности. Владение, пользование и распоряжение. Формы собственности. Объекты собственности. </w:t>
      </w:r>
    </w:p>
    <w:p w:rsidR="00A66642" w:rsidRPr="00A66642" w:rsidRDefault="00A66642" w:rsidP="00A66642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экономические системы, рынок, частная собственность, командно-административная система, государственное регулирование.</w:t>
      </w:r>
    </w:p>
    <w:p w:rsidR="00A66642" w:rsidRPr="00A66642" w:rsidRDefault="00A66642" w:rsidP="00A666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66642" w:rsidRPr="00A66642" w:rsidRDefault="00A66642" w:rsidP="00A66642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Глава 3. СИЛЫ, КОТОРЫЕ УПРАВЛЯЮТ РЫНКОМ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Понятие рынка. Рынок одного товара. Спрос. Величина спроса. Шкала спроса, кривая спроса. Закон спроса. Индивидуальный и рыночный спрос. Факторы, формирующие спрос.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Эластичность спроса по цене. Эластичный и неэластичный спрос. Эластичность спроса по доходу. Товары первой необходимости и товары роскоши. 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понятия:</w:t>
      </w:r>
      <w:r w:rsidRPr="00A66642">
        <w:rPr>
          <w:rFonts w:ascii="Times New Roman" w:eastAsia="Times New Roman" w:hAnsi="Times New Roman" w:cs="Times New Roman"/>
          <w:lang w:eastAsia="ru-RU"/>
        </w:rPr>
        <w:t xml:space="preserve"> понятие предложения. Величина предложения. Функция предложения, кривая предложения. Закон предложения. Индивидуальное и рыночное предложение. Факторы, формирующие предложение: цены факторов производства и новые технологии.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Глава 4. КАК РАБОТАЕТ РЫНОК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Функционирование рынка. Рыночное равновесие. Равновесная цена и равновесный объем продаж. Влияние изменений спроса и предложения на рыночное равновесие. Взаимосвязь рынков. Роль информации на рынке.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Прямое и косвенное вмешательство государства в ценообразование. Предельные и фиксированные цены. Избыточное предложение. Избыточный спрос. </w:t>
      </w:r>
    </w:p>
    <w:p w:rsidR="00A66642" w:rsidRPr="00A66642" w:rsidRDefault="00A66642" w:rsidP="00A66642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спрос, предложение, дефицит, эластичность, механизм цен, рыночное равновесие.</w:t>
      </w: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Глава 5.МИР ДЕНЕГ </w:t>
      </w:r>
    </w:p>
    <w:p w:rsidR="00A66642" w:rsidRPr="00A66642" w:rsidRDefault="00A66642" w:rsidP="00A66642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Деньги. Причины возникновения денег. Функции денег. История денег. Формы денег. </w:t>
      </w:r>
    </w:p>
    <w:p w:rsidR="00A66642" w:rsidRPr="00A66642" w:rsidRDefault="00A66642" w:rsidP="00A66642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Эмиссия денег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Закон денежного обращения. Уравнение обмена Фишера. 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деньги, эмиссия, ликвидность, бартер, денежная масса, инфляция.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642" w:rsidRPr="00A66642" w:rsidRDefault="00A66642" w:rsidP="00A6664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Глава 6. БАНКОВСКАЯ СИСТЕМА </w:t>
      </w:r>
    </w:p>
    <w:p w:rsidR="00A66642" w:rsidRPr="00A66642" w:rsidRDefault="00A66642" w:rsidP="00A6664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Причины появления и виды банков.</w:t>
      </w:r>
    </w:p>
    <w:p w:rsidR="00A66642" w:rsidRPr="00A66642" w:rsidRDefault="00A66642" w:rsidP="00A6664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Принципы кредитования: срочность, платность, возвратность, гарантированность; депозиты; депозиты до востребования; срочные депозиты; кредитоспособность; вексель; чек; безналичный расчёт Кредитоспособность. Залог</w:t>
      </w:r>
    </w:p>
    <w:p w:rsidR="00A66642" w:rsidRPr="00A66642" w:rsidRDefault="00A66642" w:rsidP="00A6664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Роль Центрального банка в регулировании кредитно-денежной системы страны. Цели  и задачи деятельности банка Инфляция: понятие, виды и причины.</w:t>
      </w:r>
      <w:r w:rsidRPr="00A666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66642">
        <w:rPr>
          <w:rFonts w:ascii="Times New Roman" w:eastAsia="Times New Roman" w:hAnsi="Times New Roman" w:cs="Times New Roman"/>
          <w:lang w:eastAsia="ru-RU"/>
        </w:rPr>
        <w:t>Инфляция спроса и инфляция предложения. Дефляция.</w:t>
      </w:r>
    </w:p>
    <w:p w:rsidR="00A66642" w:rsidRPr="00A66642" w:rsidRDefault="00A66642" w:rsidP="00A6664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Последствия и издержки инфляции. ФЗ «О денежной системе РФ», «О Центральном Банке России».</w:t>
      </w:r>
    </w:p>
    <w:p w:rsidR="00A66642" w:rsidRPr="00A66642" w:rsidRDefault="00A66642" w:rsidP="00A666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     Обобщающее повторение</w:t>
      </w:r>
    </w:p>
    <w:p w:rsidR="00A66642" w:rsidRPr="00A66642" w:rsidRDefault="00A66642" w:rsidP="00A6664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банк, маржа, коммерческий банк, эмиссионный банк, депозиты</w:t>
      </w:r>
    </w:p>
    <w:p w:rsidR="00A66642" w:rsidRPr="00A66642" w:rsidRDefault="00A66642" w:rsidP="00A666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Глава 7. ЧЕЛОВЕК НА РЫНКЕ ТРУДА 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Рынок труда и его особенности. Производный спрос. Предложение труда для отдельной фирмы. Равновесие на локальном рынке труда. Факторы формирования зарплаты на рынке труда.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 Факторы формирования спроса на рынке труда. Минимальная оплата труда. Ставка заработной платы. 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рынок труда, прожиточный минимум, МРОТ, заработная плата: основная, сдельная.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Глава 8. СОЦИАЛЬНЫЕ ПРОБЛЕМЫ РЫНКА ТРУДА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 Профсоюзы и трудовые конфликты. Роль профсоюзов. Методы борьбы профсоюзов. Трудовой Кодекс РФ, ФЗ «О коллективных договорах и соглашениях». Социальные факторы формирования заработной платы.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коллективный договор, трудовой договор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Итоговое повторение (контрольное тестирование).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Глава 9. ЭКОНОМИЧЕСКИЕ ПРОБЛЕМЫ БЕЗРАБОТИЦЫ 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Понятие безработицы. Уровень и виды безработицы. Полная занятость и потенциальный ВВП. 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Последствия безработицы. Государственная политика поддержки занятости. ФЗ «О занятости населения». Социальный портрет российского безработного. Формы и методы снижения уровня безработицы.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фрикционная, структурная, циклическая, сезонная безработица, трудовая дискриминация.</w:t>
      </w:r>
    </w:p>
    <w:p w:rsidR="00A66642" w:rsidRPr="00A66642" w:rsidRDefault="00B576A8" w:rsidP="00B576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 класс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Глава 10. ЧТО ТАКОЕ ФИР</w:t>
      </w:r>
      <w:r w:rsidR="00D7656E">
        <w:rPr>
          <w:rFonts w:ascii="Times New Roman" w:eastAsia="Times New Roman" w:hAnsi="Times New Roman" w:cs="Times New Roman"/>
          <w:b/>
          <w:lang w:eastAsia="ru-RU"/>
        </w:rPr>
        <w:t>МА И КАК ОНА ДЕЙСТВУЕТ НА РЫНКЕ</w:t>
      </w: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Зачем создаются фирмы. Цели фирмы. Виды фирмы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Производительность труда. Измерение и факторы производительности труда.</w:t>
      </w: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Экономические основы деятельности фирмы. Бухгалтерские (внешние или явные) издержки. Амортизационные отчисления.</w:t>
      </w: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Бухгалтерская прибыль. Внутренние (неявные) издержки. Экономические издержки. Экономическая прибыль</w:t>
      </w: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Предприниматель и создание фирмы. Условия создания успешного бизнеса</w:t>
      </w: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фирма, индивидуальный предприниматель, залог, товарищество, АО, издержки,    прибыль, затраты</w:t>
      </w:r>
      <w:proofErr w:type="gramEnd"/>
    </w:p>
    <w:p w:rsidR="00A66642" w:rsidRPr="00A66642" w:rsidRDefault="00A66642" w:rsidP="00A666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Глава 11. КАК СЕМЬИ ПОЛУЧАЮТ И ТРАТЯТ ДЕНЬГИ. НЕРАВЕНСТВО ДОХОДОВ  И ЕГО ПОСЛЕДСТВИЯ</w:t>
      </w: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Доходы и расходы семей. Влияние инфляции на семейную экономику</w:t>
      </w:r>
    </w:p>
    <w:p w:rsidR="00A66642" w:rsidRPr="00A66642" w:rsidRDefault="00A66642" w:rsidP="00A6664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lastRenderedPageBreak/>
        <w:t>Неравенство благосостояния граждан и возможности его сокращения</w:t>
      </w:r>
    </w:p>
    <w:p w:rsidR="00A66642" w:rsidRPr="00A66642" w:rsidRDefault="00A66642" w:rsidP="00A66642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Обобщающий урок.</w:t>
      </w: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понятия:</w:t>
      </w:r>
      <w:r w:rsidRPr="00A66642">
        <w:rPr>
          <w:rFonts w:ascii="Times New Roman" w:eastAsia="Times New Roman" w:hAnsi="Times New Roman" w:cs="Times New Roman"/>
          <w:lang w:eastAsia="ru-RU"/>
        </w:rPr>
        <w:t xml:space="preserve"> номинальный и реальный доход, прогрессивное налогообложение, социальные трансферты</w:t>
      </w: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Глава 12. ЭКОНОМИЧЕСКИЕ ЗАДАЧИ ГОСУДАРСТВА </w:t>
      </w: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Причины и формы участия государства в регулировании экономики</w:t>
      </w: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Макроэкономические процессы в экономике страны. Способы вмешательства государства в экономику.</w:t>
      </w:r>
    </w:p>
    <w:p w:rsidR="00A66642" w:rsidRPr="00A66642" w:rsidRDefault="00A66642" w:rsidP="00A666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  <w:r w:rsidRPr="00A66642">
        <w:rPr>
          <w:rFonts w:ascii="Times New Roman" w:eastAsia="Times New Roman" w:hAnsi="Times New Roman" w:cs="Times New Roman"/>
          <w:lang w:eastAsia="ru-RU"/>
        </w:rPr>
        <w:t>: экономические свободы, идеальный рынок, государственное регулирование.</w:t>
      </w:r>
    </w:p>
    <w:p w:rsidR="00A66642" w:rsidRPr="00A66642" w:rsidRDefault="00A66642" w:rsidP="00A66642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Глава 13. ГОСУДАРСТВЕННЫЕ ФИНАНСЫ </w:t>
      </w:r>
      <w:proofErr w:type="spellStart"/>
      <w:r w:rsidRPr="00A66642">
        <w:rPr>
          <w:rFonts w:ascii="Times New Roman" w:eastAsia="Times New Roman" w:hAnsi="Times New Roman" w:cs="Times New Roman"/>
          <w:lang w:eastAsia="ru-RU"/>
        </w:rPr>
        <w:t>Финансы</w:t>
      </w:r>
      <w:proofErr w:type="spellEnd"/>
      <w:r w:rsidRPr="00A66642">
        <w:rPr>
          <w:rFonts w:ascii="Times New Roman" w:eastAsia="Times New Roman" w:hAnsi="Times New Roman" w:cs="Times New Roman"/>
          <w:lang w:eastAsia="ru-RU"/>
        </w:rPr>
        <w:t>. Как формируется и расходуется государственный бюджет</w:t>
      </w: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Налоги как источник доходов государства</w:t>
      </w: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>Основные понятия:</w:t>
      </w:r>
      <w:r w:rsidRPr="00A66642">
        <w:rPr>
          <w:rFonts w:ascii="Times New Roman" w:eastAsia="Times New Roman" w:hAnsi="Times New Roman" w:cs="Times New Roman"/>
          <w:lang w:eastAsia="ru-RU"/>
        </w:rPr>
        <w:t xml:space="preserve"> пошлина, бюджет, дефицит, профицит бюджета, трансферт (бюджетный).</w:t>
      </w:r>
    </w:p>
    <w:p w:rsidR="00A66642" w:rsidRPr="00A66642" w:rsidRDefault="00A66642" w:rsidP="00B576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642" w:rsidRPr="00A66642" w:rsidRDefault="00A66642" w:rsidP="00B576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Глава 14. ЭКОНОМИЧЕСКИЙ РОСТ </w:t>
      </w:r>
    </w:p>
    <w:p w:rsidR="00A66642" w:rsidRPr="00A66642" w:rsidRDefault="00A66642" w:rsidP="00B576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Что такое экономический рост и как можно его ускорить</w:t>
      </w:r>
    </w:p>
    <w:p w:rsidR="00A66642" w:rsidRPr="00A66642" w:rsidRDefault="00A66642" w:rsidP="00B576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 xml:space="preserve">Какие экономические проблемы тревожат человечество. Проблемы </w:t>
      </w:r>
      <w:proofErr w:type="spellStart"/>
      <w:r w:rsidRPr="00A66642">
        <w:rPr>
          <w:rFonts w:ascii="Times New Roman" w:eastAsia="Times New Roman" w:hAnsi="Times New Roman" w:cs="Times New Roman"/>
          <w:lang w:eastAsia="ru-RU"/>
        </w:rPr>
        <w:t>геоэкономики</w:t>
      </w:r>
      <w:proofErr w:type="spellEnd"/>
      <w:r w:rsidRPr="00A66642">
        <w:rPr>
          <w:rFonts w:ascii="Times New Roman" w:eastAsia="Times New Roman" w:hAnsi="Times New Roman" w:cs="Times New Roman"/>
          <w:lang w:eastAsia="ru-RU"/>
        </w:rPr>
        <w:t>.</w:t>
      </w:r>
    </w:p>
    <w:p w:rsidR="00A66642" w:rsidRPr="00A66642" w:rsidRDefault="00A66642" w:rsidP="00B576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понятия: </w:t>
      </w:r>
      <w:r w:rsidRPr="00A66642">
        <w:rPr>
          <w:rFonts w:ascii="Times New Roman" w:eastAsia="Times New Roman" w:hAnsi="Times New Roman" w:cs="Times New Roman"/>
          <w:lang w:eastAsia="ru-RU"/>
        </w:rPr>
        <w:t>экономический рост, экстенсивный, интенсивный рост.</w:t>
      </w:r>
    </w:p>
    <w:p w:rsidR="00A66642" w:rsidRPr="00A66642" w:rsidRDefault="00A66642" w:rsidP="00B576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6642" w:rsidRPr="00A66642" w:rsidRDefault="00A66642" w:rsidP="00B576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Глава 15. ОРГАНИЗАЦИЯ МЕЖДУНАРОДНОЙ ТОРГОВЛИ </w:t>
      </w:r>
    </w:p>
    <w:p w:rsidR="00A66642" w:rsidRPr="00A66642" w:rsidRDefault="00A66642" w:rsidP="00B576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Международная торговля и её влияние на экономику страны. Неравное распределение природных ресурсов(благ). Политика протекционизма.</w:t>
      </w:r>
    </w:p>
    <w:p w:rsidR="00A66642" w:rsidRPr="00A66642" w:rsidRDefault="00A66642" w:rsidP="00B576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Валютный рынок и конвертируемость валют. Золотой стандарт</w:t>
      </w:r>
    </w:p>
    <w:p w:rsidR="00A66642" w:rsidRPr="00A66642" w:rsidRDefault="00A66642" w:rsidP="00B576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понятия: </w:t>
      </w:r>
      <w:r w:rsidRPr="00A66642">
        <w:rPr>
          <w:rFonts w:ascii="Times New Roman" w:eastAsia="Times New Roman" w:hAnsi="Times New Roman" w:cs="Times New Roman"/>
          <w:lang w:eastAsia="ru-RU"/>
        </w:rPr>
        <w:t>импорт, экспорт, принцип абсолютног</w:t>
      </w:r>
      <w:proofErr w:type="gramStart"/>
      <w:r w:rsidRPr="00A66642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A66642">
        <w:rPr>
          <w:rFonts w:ascii="Times New Roman" w:eastAsia="Times New Roman" w:hAnsi="Times New Roman" w:cs="Times New Roman"/>
          <w:lang w:eastAsia="ru-RU"/>
        </w:rPr>
        <w:t>относительного)  преимущества, протекционизм, демпинг.</w:t>
      </w:r>
    </w:p>
    <w:p w:rsidR="00A66642" w:rsidRPr="00A66642" w:rsidRDefault="00A66642" w:rsidP="00B576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66642" w:rsidRPr="00A66642" w:rsidRDefault="00A66642" w:rsidP="00B576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Глава16. ЭКОНОМИЧЕСКОЕ УСТРОЙСТВО РОССИИ НА РУБЕЖЕ </w:t>
      </w:r>
      <w:r w:rsidRPr="00A66642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Pr="00A66642">
        <w:rPr>
          <w:rFonts w:ascii="Times New Roman" w:eastAsia="Times New Roman" w:hAnsi="Times New Roman" w:cs="Times New Roman"/>
          <w:b/>
          <w:lang w:eastAsia="ru-RU"/>
        </w:rPr>
        <w:t>-</w:t>
      </w:r>
      <w:r w:rsidRPr="00A66642">
        <w:rPr>
          <w:rFonts w:ascii="Times New Roman" w:eastAsia="Times New Roman" w:hAnsi="Times New Roman" w:cs="Times New Roman"/>
          <w:b/>
          <w:lang w:val="en-US" w:eastAsia="ru-RU"/>
        </w:rPr>
        <w:t>XXI</w:t>
      </w: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 ВВ.</w:t>
      </w:r>
    </w:p>
    <w:p w:rsidR="00A66642" w:rsidRPr="00A66642" w:rsidRDefault="00A66642" w:rsidP="00B576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К какой категории относится экономика России. Классификация стран мира по типам экономических систем и уровню экономического развития. Структура собственности в РФ.</w:t>
      </w:r>
    </w:p>
    <w:p w:rsidR="00A66642" w:rsidRPr="00A66642" w:rsidRDefault="00A66642" w:rsidP="00B576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lang w:eastAsia="ru-RU"/>
        </w:rPr>
        <w:t>Формирование экономики переходного типа в РФ</w:t>
      </w:r>
    </w:p>
    <w:p w:rsidR="00A66642" w:rsidRPr="00A66642" w:rsidRDefault="00A66642" w:rsidP="00A6664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A66642">
        <w:rPr>
          <w:rFonts w:ascii="Times New Roman" w:eastAsia="Times New Roman" w:hAnsi="Times New Roman" w:cs="Times New Roman"/>
          <w:b/>
          <w:lang w:eastAsia="ru-RU"/>
        </w:rPr>
        <w:t xml:space="preserve">Основные понятия: </w:t>
      </w:r>
      <w:r w:rsidRPr="00A66642">
        <w:rPr>
          <w:rFonts w:ascii="Times New Roman" w:eastAsia="Times New Roman" w:hAnsi="Times New Roman" w:cs="Times New Roman"/>
          <w:lang w:eastAsia="ru-RU"/>
        </w:rPr>
        <w:t>либерализация экономики, переходная экономика.</w:t>
      </w:r>
    </w:p>
    <w:p w:rsidR="00031395" w:rsidRDefault="00031395"/>
    <w:p w:rsidR="00E17D2C" w:rsidRDefault="002D312B" w:rsidP="0003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56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576A8" w:rsidRDefault="00B576A8" w:rsidP="00B576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7371"/>
        <w:gridCol w:w="1560"/>
      </w:tblGrid>
      <w:tr w:rsidR="00B576A8" w:rsidRPr="008F003D" w:rsidTr="00FC3BE0">
        <w:trPr>
          <w:trHeight w:val="63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576A8" w:rsidRPr="008F003D" w:rsidTr="00FC3BE0">
        <w:trPr>
          <w:trHeight w:val="36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экономика. Введение.  Практикум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76A8" w:rsidRPr="008F003D" w:rsidTr="00FC3BE0">
        <w:trPr>
          <w:trHeight w:val="55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Ограниченность экономических ресурсов и порождаемые ею проблемы.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36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 экономическая система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292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Рыночная экономическая система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40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и смешанная экономические системы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423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«Главные вопросы экономики»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спрос</w:t>
            </w:r>
            <w:proofErr w:type="gram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76A8" w:rsidRPr="008F003D" w:rsidTr="00FC3BE0">
        <w:trPr>
          <w:trHeight w:val="377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предложение товаров. Практикум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76A8" w:rsidRPr="008F003D" w:rsidTr="00FC3BE0">
        <w:trPr>
          <w:trHeight w:val="29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рыночных цен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361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Рынок на практике, или</w:t>
            </w:r>
            <w:proofErr w:type="gram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реально организована торговля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47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и формы денег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283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денег в современной экономике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трех капиталов.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363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Ресурсообеспечение</w:t>
            </w:r>
            <w:proofErr w:type="spellEnd"/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основа финансового благополучия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284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появления и виды банков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кредитования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222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Плюсы и минусы моментального кредитования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Депозит, его виды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  и управление ими.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419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Центрального банка в регулировании кредитно-денежной системы страны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28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Инфляция. Последствия инфляции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352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«Банковская система»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33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природа рынка труда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120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заработная плата и от чего она зависит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76A8" w:rsidRPr="008F003D" w:rsidTr="00FC3BE0">
        <w:trPr>
          <w:trHeight w:val="281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Профсоюзы и трудовые конфликты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55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факторы формирования заработной платы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314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виды безработицы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8F003D" w:rsidTr="00FC3BE0">
        <w:trPr>
          <w:trHeight w:val="23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сократить безработицу.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8F003D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576A8" w:rsidRPr="00031395" w:rsidRDefault="00B576A8" w:rsidP="00B576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 класс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7371"/>
        <w:gridCol w:w="1560"/>
      </w:tblGrid>
      <w:tr w:rsidR="00B576A8" w:rsidRPr="000A586C" w:rsidTr="00FC3BE0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создаются фирмы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41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основы деятельности фирмы Практикум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76A8" w:rsidRPr="000A586C" w:rsidTr="00FC3BE0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Издержки. Практикум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76A8" w:rsidRPr="000A586C" w:rsidTr="00FC3BE0">
        <w:trPr>
          <w:trHeight w:val="384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рынков. Самостоятельная работа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294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 и создание фирмы.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31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и расходы семей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35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сметы доходов и расходов семьи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27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инфляции на семейную экономику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6A8" w:rsidRPr="000A586C" w:rsidTr="00FC3BE0">
        <w:trPr>
          <w:trHeight w:val="252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Неравенство благосостояния граждан и возможности его сокращения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6A8" w:rsidRPr="000A586C" w:rsidTr="00FC3BE0">
        <w:trPr>
          <w:trHeight w:val="274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формы участия государства в регулировании экономики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6A8" w:rsidRPr="000A586C" w:rsidTr="00FC3BE0">
        <w:trPr>
          <w:trHeight w:val="282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Макроэкономические процессы в стране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76A8" w:rsidRPr="000A586C" w:rsidTr="00FC3BE0">
        <w:trPr>
          <w:trHeight w:val="10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Макроэкономические процессы в экономике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173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как источник доходов государства. Практикум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76A8" w:rsidRPr="000A586C" w:rsidTr="00FC3BE0">
        <w:trPr>
          <w:trHeight w:val="243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формируется и расходуется государственный бюджет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390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новых источников доходов.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126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по теме: «Финансы»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130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экономический рост.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70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ускорить экономический рост.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418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экономические проблемы тревожат человечество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175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«Пути решения экономических проблем»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242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Цикличность экономического роста и методы ее регулирования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553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торговля и её влияние на экономику страны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184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Валютный рынок и конвертируемость валют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377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валют. Банковская ячейка и банковский перевод Практическая работа «Валюты мира»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76A8" w:rsidRPr="000A586C" w:rsidTr="00FC3BE0">
        <w:trPr>
          <w:trHeight w:val="273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какой категории относится экономика России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211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экономики переходного типа в РФ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6A8" w:rsidRPr="000A586C" w:rsidTr="00FC3BE0">
        <w:trPr>
          <w:trHeight w:val="290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экология: проблемы взаимодействия Контрольное тестирование по теме: «Экономика мирового хозяйства»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6A8" w:rsidRPr="000A586C" w:rsidRDefault="00B576A8" w:rsidP="00FC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576A8" w:rsidRDefault="00B576A8" w:rsidP="00B576A8"/>
    <w:p w:rsidR="00B576A8" w:rsidRDefault="00B576A8" w:rsidP="00B576A8"/>
    <w:p w:rsidR="00031395" w:rsidRDefault="00031395"/>
    <w:sectPr w:rsidR="0003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A40"/>
    <w:multiLevelType w:val="multilevel"/>
    <w:tmpl w:val="C83A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08704B8"/>
    <w:multiLevelType w:val="multilevel"/>
    <w:tmpl w:val="5FE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527B2"/>
    <w:multiLevelType w:val="multilevel"/>
    <w:tmpl w:val="0EBC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BB"/>
    <w:rsid w:val="00031395"/>
    <w:rsid w:val="00213665"/>
    <w:rsid w:val="002C5A15"/>
    <w:rsid w:val="002D312B"/>
    <w:rsid w:val="00525294"/>
    <w:rsid w:val="008F003D"/>
    <w:rsid w:val="00923E45"/>
    <w:rsid w:val="00997272"/>
    <w:rsid w:val="009C7AB0"/>
    <w:rsid w:val="009D7254"/>
    <w:rsid w:val="00A66642"/>
    <w:rsid w:val="00B576A8"/>
    <w:rsid w:val="00BF4CEB"/>
    <w:rsid w:val="00CD743D"/>
    <w:rsid w:val="00D7656E"/>
    <w:rsid w:val="00F4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Пользователь Windows</cp:lastModifiedBy>
  <cp:revision>11</cp:revision>
  <dcterms:created xsi:type="dcterms:W3CDTF">2020-12-16T18:41:00Z</dcterms:created>
  <dcterms:modified xsi:type="dcterms:W3CDTF">2023-09-24T17:32:00Z</dcterms:modified>
</cp:coreProperties>
</file>