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87400" w14:textId="543A0DB1" w:rsidR="00B86CB7" w:rsidRPr="00117278" w:rsidRDefault="009A595E" w:rsidP="00B64F1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  <w:lang w:eastAsia="ru-RU"/>
        </w:rPr>
        <w:drawing>
          <wp:inline distT="0" distB="0" distL="0" distR="0" wp14:anchorId="231B2B51" wp14:editId="10021497">
            <wp:extent cx="9182069" cy="6492240"/>
            <wp:effectExtent l="0" t="0" r="635" b="3810"/>
            <wp:docPr id="1" name="Рисунок 1" descr="C:\Users\Sekreta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419" cy="649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7E21" w14:textId="77777777" w:rsidR="00B86CB7" w:rsidRPr="00117278" w:rsidRDefault="00B86CB7" w:rsidP="00B64F1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1F27760" w14:textId="77777777" w:rsidR="00B86CB7" w:rsidRPr="00117278" w:rsidRDefault="00B86CB7" w:rsidP="00B64F1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DDA9157" w14:textId="619B833C" w:rsidR="00894D93" w:rsidRPr="00117278" w:rsidRDefault="004470CB" w:rsidP="00B64F1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</w:t>
      </w:r>
      <w:r w:rsidR="001570E3" w:rsidRPr="00117278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14:paraId="25068CED" w14:textId="77777777" w:rsidR="00D25EE4" w:rsidRPr="00117278" w:rsidRDefault="00A14B88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117278">
        <w:rPr>
          <w:rFonts w:ascii="Times New Roman" w:hAnsi="Times New Roman" w:cs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1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7684"/>
      </w:tblGrid>
      <w:tr w:rsidR="00A12570" w:rsidRPr="00117278" w14:paraId="3E868F6D" w14:textId="77777777" w:rsidTr="00E363B0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1D2B" w14:textId="77777777" w:rsidR="00A14B88" w:rsidRPr="00117278" w:rsidRDefault="00A14B8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AF86" w14:textId="77777777" w:rsidR="00AA0E44" w:rsidRPr="00117278" w:rsidRDefault="00AA0E4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Муниципальное бюджетное общеобразовательное учреждение – гимназия № 34 г. Орла</w:t>
            </w:r>
          </w:p>
          <w:p w14:paraId="7B1A644B" w14:textId="77777777" w:rsidR="00A14B88" w:rsidRPr="00117278" w:rsidRDefault="00AA0E4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(</w:t>
            </w:r>
            <w:r w:rsidR="00BB5F2D" w:rsidRPr="00117278">
              <w:rPr>
                <w:rFonts w:ascii="Times New Roman" w:hAnsi="Times New Roman" w:cs="Times New Roman"/>
                <w:szCs w:val="24"/>
              </w:rPr>
              <w:t>МБОУ -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гимназия № 34 г. Орла)</w:t>
            </w:r>
          </w:p>
        </w:tc>
      </w:tr>
      <w:tr w:rsidR="00A12570" w:rsidRPr="00117278" w14:paraId="73882888" w14:textId="77777777" w:rsidTr="00E363B0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97B" w14:textId="77777777" w:rsidR="00C1005C" w:rsidRPr="00117278" w:rsidRDefault="00C1005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2833" w14:textId="77777777" w:rsidR="00C1005C" w:rsidRPr="00117278" w:rsidRDefault="00AA0E4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Юлия Владимировна Алферова</w:t>
            </w:r>
          </w:p>
        </w:tc>
      </w:tr>
      <w:tr w:rsidR="00A12570" w:rsidRPr="00117278" w14:paraId="5280F1A8" w14:textId="77777777" w:rsidTr="00E363B0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DAEC" w14:textId="77777777" w:rsidR="00A14B88" w:rsidRPr="00117278" w:rsidRDefault="00A14B8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70C3" w14:textId="1ECDC498" w:rsidR="00A14B88" w:rsidRPr="00117278" w:rsidRDefault="00AA0E44" w:rsidP="0005521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3020</w:t>
            </w:r>
            <w:r w:rsidR="0005521D">
              <w:rPr>
                <w:rFonts w:ascii="Times New Roman" w:hAnsi="Times New Roman" w:cs="Times New Roman"/>
                <w:szCs w:val="24"/>
              </w:rPr>
              <w:t>05</w:t>
            </w:r>
            <w:r w:rsidR="00BB5F2D" w:rsidRPr="00117278">
              <w:rPr>
                <w:rFonts w:ascii="Times New Roman" w:hAnsi="Times New Roman" w:cs="Times New Roman"/>
                <w:szCs w:val="24"/>
              </w:rPr>
              <w:t>,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г. Орел, ул. Латышских стрелков, д.103</w:t>
            </w:r>
          </w:p>
        </w:tc>
      </w:tr>
      <w:tr w:rsidR="00A12570" w:rsidRPr="00117278" w14:paraId="18A83BEB" w14:textId="77777777" w:rsidTr="00A54478">
        <w:trPr>
          <w:trHeight w:val="690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DF2" w14:textId="77777777" w:rsidR="00A14B88" w:rsidRPr="00117278" w:rsidRDefault="00A14B8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6AD" w14:textId="77777777" w:rsidR="00A14B88" w:rsidRPr="0005521D" w:rsidRDefault="00BB5F2D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5521D">
              <w:rPr>
                <w:rFonts w:ascii="Times New Roman" w:hAnsi="Times New Roman" w:cs="Times New Roman"/>
                <w:szCs w:val="24"/>
              </w:rPr>
              <w:t>8(4862)</w:t>
            </w:r>
            <w:r w:rsidR="00343F15" w:rsidRPr="0005521D">
              <w:rPr>
                <w:rFonts w:ascii="Times New Roman" w:hAnsi="Times New Roman" w:cs="Times New Roman"/>
                <w:szCs w:val="24"/>
              </w:rPr>
              <w:t>77-10-57</w:t>
            </w:r>
          </w:p>
        </w:tc>
      </w:tr>
      <w:tr w:rsidR="00A12570" w:rsidRPr="00117278" w14:paraId="299891E6" w14:textId="77777777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D86" w14:textId="77777777" w:rsidR="00A14B88" w:rsidRPr="00117278" w:rsidRDefault="00A14B8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852B" w14:textId="77777777" w:rsidR="00A14B88" w:rsidRPr="0005521D" w:rsidRDefault="001F29D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oo</w:t>
            </w:r>
            <w:proofErr w:type="spellEnd"/>
            <w:r w:rsidRPr="0005521D">
              <w:rPr>
                <w:rFonts w:ascii="Times New Roman" w:hAnsi="Times New Roman" w:cs="Times New Roman"/>
                <w:szCs w:val="24"/>
              </w:rPr>
              <w:t>_</w:t>
            </w:r>
            <w:proofErr w:type="spellStart"/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orel</w:t>
            </w:r>
            <w:proofErr w:type="spellEnd"/>
            <w:r w:rsidRPr="0005521D">
              <w:rPr>
                <w:rFonts w:ascii="Times New Roman" w:hAnsi="Times New Roman" w:cs="Times New Roman"/>
                <w:szCs w:val="24"/>
              </w:rPr>
              <w:t>_</w:t>
            </w:r>
            <w:proofErr w:type="spellStart"/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sh</w:t>
            </w:r>
            <w:proofErr w:type="spellEnd"/>
            <w:r w:rsidRPr="0005521D">
              <w:rPr>
                <w:rFonts w:ascii="Times New Roman" w:hAnsi="Times New Roman" w:cs="Times New Roman"/>
                <w:szCs w:val="24"/>
              </w:rPr>
              <w:t>34</w:t>
            </w:r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n</w:t>
            </w:r>
            <w:r w:rsidRPr="0005521D">
              <w:rPr>
                <w:rFonts w:ascii="Times New Roman" w:hAnsi="Times New Roman" w:cs="Times New Roman"/>
                <w:szCs w:val="24"/>
              </w:rPr>
              <w:t>@</w:t>
            </w:r>
            <w:proofErr w:type="spellStart"/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orel</w:t>
            </w:r>
            <w:proofErr w:type="spellEnd"/>
            <w:r w:rsidRPr="0005521D">
              <w:rPr>
                <w:rFonts w:ascii="Times New Roman" w:hAnsi="Times New Roman" w:cs="Times New Roman"/>
                <w:szCs w:val="24"/>
              </w:rPr>
              <w:t>-</w:t>
            </w:r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region</w:t>
            </w:r>
            <w:r w:rsidRPr="0005521D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05521D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A12570" w:rsidRPr="00117278" w14:paraId="0C9E4D51" w14:textId="77777777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DEC6" w14:textId="77777777" w:rsidR="00A14B88" w:rsidRPr="00117278" w:rsidRDefault="00A14B8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30F0" w14:textId="77777777" w:rsidR="00A14B88" w:rsidRPr="00117278" w:rsidRDefault="00343F15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Управление образования</w:t>
            </w:r>
            <w:r w:rsidR="00BB5F2D" w:rsidRPr="00117278">
              <w:rPr>
                <w:rFonts w:ascii="Times New Roman" w:hAnsi="Times New Roman" w:cs="Times New Roman"/>
                <w:szCs w:val="24"/>
              </w:rPr>
              <w:t>, спорта и физической культуры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администрации города Орла</w:t>
            </w:r>
          </w:p>
        </w:tc>
      </w:tr>
      <w:tr w:rsidR="00A12570" w:rsidRPr="00117278" w14:paraId="3000C3E2" w14:textId="77777777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E615" w14:textId="77777777" w:rsidR="00A14B88" w:rsidRPr="00117278" w:rsidRDefault="00826F06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7C4F" w14:textId="77777777" w:rsidR="00A14B88" w:rsidRPr="00117278" w:rsidRDefault="00A14B8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</w:t>
            </w:r>
            <w:r w:rsidR="00343F15" w:rsidRPr="00117278">
              <w:rPr>
                <w:rFonts w:ascii="Times New Roman" w:hAnsi="Times New Roman" w:cs="Times New Roman"/>
                <w:szCs w:val="24"/>
              </w:rPr>
              <w:t>6</w:t>
            </w:r>
            <w:r w:rsidR="00051D2F" w:rsidRPr="00117278">
              <w:rPr>
                <w:rFonts w:ascii="Times New Roman" w:hAnsi="Times New Roman" w:cs="Times New Roman"/>
                <w:szCs w:val="24"/>
              </w:rPr>
              <w:t>5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A12570" w:rsidRPr="00117278" w14:paraId="7A716E2A" w14:textId="77777777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7F22" w14:textId="77777777" w:rsidR="00E777AC" w:rsidRPr="00117278" w:rsidRDefault="00E777A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0083" w14:textId="77777777" w:rsidR="00E777AC" w:rsidRPr="00117278" w:rsidRDefault="00E363B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08</w:t>
            </w:r>
            <w:r w:rsidRPr="00117278">
              <w:rPr>
                <w:rFonts w:ascii="Times New Roman" w:hAnsi="Times New Roman" w:cs="Times New Roman"/>
                <w:szCs w:val="24"/>
              </w:rPr>
              <w:t>.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12</w:t>
            </w:r>
            <w:r w:rsidRPr="00117278">
              <w:rPr>
                <w:rFonts w:ascii="Times New Roman" w:hAnsi="Times New Roman" w:cs="Times New Roman"/>
                <w:szCs w:val="24"/>
              </w:rPr>
              <w:t>.</w:t>
            </w:r>
            <w:r w:rsidR="00E777AC" w:rsidRPr="00117278">
              <w:rPr>
                <w:rFonts w:ascii="Times New Roman" w:hAnsi="Times New Roman" w:cs="Times New Roman"/>
                <w:szCs w:val="24"/>
              </w:rPr>
              <w:t>201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6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№ 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064</w:t>
            </w:r>
            <w:r w:rsidR="00E777AC" w:rsidRPr="00117278">
              <w:rPr>
                <w:rFonts w:ascii="Times New Roman" w:hAnsi="Times New Roman" w:cs="Times New Roman"/>
                <w:szCs w:val="24"/>
              </w:rPr>
              <w:t xml:space="preserve">, серия 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57101</w:t>
            </w:r>
            <w:r w:rsidR="00E777AC" w:rsidRPr="00117278">
              <w:rPr>
                <w:rFonts w:ascii="Times New Roman" w:hAnsi="Times New Roman" w:cs="Times New Roman"/>
                <w:szCs w:val="24"/>
              </w:rPr>
              <w:t xml:space="preserve"> № 000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0674</w:t>
            </w:r>
          </w:p>
        </w:tc>
      </w:tr>
      <w:tr w:rsidR="00A12570" w:rsidRPr="00117278" w14:paraId="7EBC00CD" w14:textId="77777777" w:rsidTr="00E363B0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3385" w14:textId="77777777" w:rsidR="00E777AC" w:rsidRPr="00117278" w:rsidRDefault="00E777A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75AB" w14:textId="77777777" w:rsidR="00E777AC" w:rsidRPr="00117278" w:rsidRDefault="00E363B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02</w:t>
            </w:r>
            <w:r w:rsidRPr="00117278">
              <w:rPr>
                <w:rFonts w:ascii="Times New Roman" w:hAnsi="Times New Roman" w:cs="Times New Roman"/>
                <w:szCs w:val="24"/>
              </w:rPr>
              <w:t>.04.</w:t>
            </w:r>
            <w:r w:rsidR="00E777AC" w:rsidRPr="00117278">
              <w:rPr>
                <w:rFonts w:ascii="Times New Roman" w:hAnsi="Times New Roman" w:cs="Times New Roman"/>
                <w:szCs w:val="24"/>
              </w:rPr>
              <w:t>2015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№ </w:t>
            </w:r>
            <w:r w:rsidR="000829AC" w:rsidRPr="00117278">
              <w:rPr>
                <w:rFonts w:ascii="Times New Roman" w:hAnsi="Times New Roman" w:cs="Times New Roman"/>
                <w:szCs w:val="24"/>
              </w:rPr>
              <w:t>1054</w:t>
            </w:r>
            <w:r w:rsidR="00E777AC" w:rsidRPr="00117278">
              <w:rPr>
                <w:rFonts w:ascii="Times New Roman" w:hAnsi="Times New Roman" w:cs="Times New Roman"/>
                <w:szCs w:val="24"/>
              </w:rPr>
              <w:t xml:space="preserve">, серия </w:t>
            </w:r>
            <w:r w:rsidR="00C2114A" w:rsidRPr="00117278">
              <w:rPr>
                <w:rFonts w:ascii="Times New Roman" w:hAnsi="Times New Roman" w:cs="Times New Roman"/>
                <w:szCs w:val="24"/>
              </w:rPr>
              <w:t>57А01 № 0000049</w:t>
            </w:r>
          </w:p>
        </w:tc>
      </w:tr>
    </w:tbl>
    <w:p w14:paraId="0D77B6F4" w14:textId="77777777" w:rsidR="00FE186E" w:rsidRPr="00117278" w:rsidRDefault="00FE186E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44B2797E" w14:textId="77777777" w:rsidR="000C7736" w:rsidRPr="00117278" w:rsidRDefault="00BB5F2D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МБОУ</w:t>
      </w:r>
      <w:r w:rsidR="00FE186E" w:rsidRPr="00117278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zCs w:val="24"/>
        </w:rPr>
        <w:t>-</w:t>
      </w:r>
      <w:r w:rsidR="00AA0E44" w:rsidRPr="00117278">
        <w:rPr>
          <w:rFonts w:ascii="Times New Roman" w:hAnsi="Times New Roman" w:cs="Times New Roman"/>
          <w:szCs w:val="24"/>
        </w:rPr>
        <w:t xml:space="preserve"> гимназия № 34 г. Орла </w:t>
      </w:r>
      <w:r w:rsidR="000C7736" w:rsidRPr="00117278">
        <w:rPr>
          <w:rFonts w:ascii="Times New Roman" w:hAnsi="Times New Roman" w:cs="Times New Roman"/>
          <w:szCs w:val="24"/>
        </w:rPr>
        <w:t xml:space="preserve">(далее – </w:t>
      </w:r>
      <w:r w:rsidR="00AA0E44" w:rsidRPr="00117278">
        <w:rPr>
          <w:rFonts w:ascii="Times New Roman" w:hAnsi="Times New Roman" w:cs="Times New Roman"/>
          <w:szCs w:val="24"/>
        </w:rPr>
        <w:t>Гимназия</w:t>
      </w:r>
      <w:r w:rsidR="000C7736" w:rsidRPr="00117278">
        <w:rPr>
          <w:rFonts w:ascii="Times New Roman" w:hAnsi="Times New Roman" w:cs="Times New Roman"/>
          <w:szCs w:val="24"/>
        </w:rPr>
        <w:t xml:space="preserve">) расположена в рабочем районе города </w:t>
      </w:r>
      <w:r w:rsidR="00AA0E44" w:rsidRPr="00117278">
        <w:rPr>
          <w:rFonts w:ascii="Times New Roman" w:hAnsi="Times New Roman" w:cs="Times New Roman"/>
          <w:szCs w:val="24"/>
        </w:rPr>
        <w:t>Орла</w:t>
      </w:r>
      <w:r w:rsidR="000C7736" w:rsidRPr="00117278">
        <w:rPr>
          <w:rFonts w:ascii="Times New Roman" w:hAnsi="Times New Roman" w:cs="Times New Roman"/>
          <w:szCs w:val="24"/>
        </w:rPr>
        <w:t>. Большинство семей обучающихся прожи</w:t>
      </w:r>
      <w:r w:rsidR="00EB6076" w:rsidRPr="00117278">
        <w:rPr>
          <w:rFonts w:ascii="Times New Roman" w:hAnsi="Times New Roman" w:cs="Times New Roman"/>
          <w:szCs w:val="24"/>
        </w:rPr>
        <w:t>вают в домах типовой застройки.</w:t>
      </w:r>
    </w:p>
    <w:p w14:paraId="0DEBC239" w14:textId="77777777" w:rsidR="0055628C" w:rsidRPr="00117278" w:rsidRDefault="00147CC8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Основным видом деятельности </w:t>
      </w:r>
      <w:r w:rsidR="00AA0E44" w:rsidRPr="00117278">
        <w:rPr>
          <w:rFonts w:ascii="Times New Roman" w:hAnsi="Times New Roman" w:cs="Times New Roman"/>
          <w:szCs w:val="24"/>
        </w:rPr>
        <w:t>Гимназии</w:t>
      </w:r>
      <w:r w:rsidR="000C7736" w:rsidRPr="00117278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zCs w:val="24"/>
        </w:rPr>
        <w:t xml:space="preserve">является реализация общеобразовательных программ начального общего, основного общего и среднего общего образования. Также </w:t>
      </w:r>
      <w:r w:rsidR="00AA0E44" w:rsidRPr="00117278">
        <w:rPr>
          <w:rFonts w:ascii="Times New Roman" w:hAnsi="Times New Roman" w:cs="Times New Roman"/>
          <w:szCs w:val="24"/>
        </w:rPr>
        <w:t>Гимназия</w:t>
      </w:r>
      <w:r w:rsidRPr="00117278">
        <w:rPr>
          <w:rFonts w:ascii="Times New Roman" w:hAnsi="Times New Roman" w:cs="Times New Roman"/>
          <w:szCs w:val="24"/>
        </w:rPr>
        <w:t xml:space="preserve"> реализует образовательные программы дополнительного образования детей и взрослых.</w:t>
      </w:r>
    </w:p>
    <w:p w14:paraId="2886CA51" w14:textId="77777777" w:rsidR="00E53F75" w:rsidRPr="00117278" w:rsidRDefault="00E53F75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560C5573" w14:textId="77777777" w:rsidR="00AC26F5" w:rsidRPr="00117278" w:rsidRDefault="00AC26F5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236F651" w14:textId="77777777" w:rsidR="00CA4EBF" w:rsidRPr="00117278" w:rsidRDefault="00CA4EBF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  <w:lang w:val="en-US"/>
        </w:rPr>
        <w:t>II</w:t>
      </w:r>
      <w:r w:rsidRPr="00117278">
        <w:rPr>
          <w:rFonts w:ascii="Times New Roman" w:hAnsi="Times New Roman" w:cs="Times New Roman"/>
          <w:b/>
          <w:szCs w:val="24"/>
        </w:rPr>
        <w:t>. Система управления организацией</w:t>
      </w:r>
    </w:p>
    <w:p w14:paraId="01945D97" w14:textId="77777777" w:rsidR="00CA4EBF" w:rsidRPr="00117278" w:rsidRDefault="00E53F75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                             </w:t>
      </w:r>
      <w:r w:rsidR="00CA4EBF" w:rsidRPr="00117278">
        <w:rPr>
          <w:rFonts w:ascii="Times New Roman" w:hAnsi="Times New Roman" w:cs="Times New Roman"/>
          <w:szCs w:val="24"/>
        </w:rPr>
        <w:t>Управление осуществляется на принципах единоначалия и самоуправления.</w:t>
      </w:r>
    </w:p>
    <w:p w14:paraId="33D72D5E" w14:textId="77777777" w:rsidR="00CA4EBF" w:rsidRPr="00117278" w:rsidRDefault="00CA4EBF" w:rsidP="00B64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Гимназии</w:t>
      </w:r>
    </w:p>
    <w:tbl>
      <w:tblPr>
        <w:tblW w:w="4297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9531"/>
      </w:tblGrid>
      <w:tr w:rsidR="00117278" w:rsidRPr="00117278" w14:paraId="54DE7DD6" w14:textId="77777777" w:rsidTr="00117278">
        <w:trPr>
          <w:jc w:val="center"/>
        </w:trPr>
        <w:tc>
          <w:tcPr>
            <w:tcW w:w="106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60F43BE0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93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14:paraId="14A9E5B8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117278" w:rsidRPr="00117278" w14:paraId="1B42E1D8" w14:textId="77777777" w:rsidTr="00117278">
        <w:trPr>
          <w:jc w:val="center"/>
        </w:trPr>
        <w:tc>
          <w:tcPr>
            <w:tcW w:w="106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ADCA405" w14:textId="77777777" w:rsidR="00CA4EBF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  <w:p w14:paraId="3D8D3260" w14:textId="77777777" w:rsidR="009A595E" w:rsidRDefault="009A595E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CD26F8E" w14:textId="77777777" w:rsidR="009A595E" w:rsidRDefault="009A595E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68E6B35" w14:textId="77777777" w:rsidR="009A595E" w:rsidRPr="00117278" w:rsidRDefault="009A595E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93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0B3C2BE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Гимназией</w:t>
            </w:r>
          </w:p>
        </w:tc>
      </w:tr>
      <w:tr w:rsidR="00117278" w:rsidRPr="00117278" w14:paraId="26E92860" w14:textId="77777777" w:rsidTr="00117278">
        <w:trPr>
          <w:jc w:val="center"/>
        </w:trPr>
        <w:tc>
          <w:tcPr>
            <w:tcW w:w="106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FDEE7BE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93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96CE00B" w14:textId="77777777" w:rsidR="00EC0360" w:rsidRPr="00EC0360" w:rsidRDefault="00EC0360" w:rsidP="00EC0360">
            <w:pPr>
              <w:widowControl w:val="0"/>
              <w:tabs>
                <w:tab w:val="left" w:pos="993"/>
                <w:tab w:val="left" w:pos="1134"/>
                <w:tab w:val="left" w:pos="1276"/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EC036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К компетенции Общего собрания относится: </w:t>
            </w:r>
          </w:p>
          <w:p w14:paraId="10DBE2C3" w14:textId="58B942B8" w:rsidR="00EC0360" w:rsidRPr="00EC0360" w:rsidRDefault="00EC0360" w:rsidP="00EC0360">
            <w:pPr>
              <w:widowControl w:val="0"/>
              <w:tabs>
                <w:tab w:val="left" w:pos="0"/>
                <w:tab w:val="left" w:pos="720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участие в разработке и принятии коллективного договора, правил внутреннего трудового распорядка, других локальных нормативных актов Учреждения, регулирующих трудовые отношения с работниками Учреждения, регламентирующих оплату труда и стимулирование работников Учреждения;</w:t>
            </w:r>
          </w:p>
          <w:p w14:paraId="621C6BA2" w14:textId="0DFB857E" w:rsidR="00EC0360" w:rsidRPr="00EC0360" w:rsidRDefault="00EC0360" w:rsidP="00EC0360">
            <w:pPr>
              <w:tabs>
                <w:tab w:val="left" w:pos="720"/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>внесение предложений по улучшению финансово-хозяйственной деятельности Учреждения;</w:t>
            </w:r>
            <w:bookmarkStart w:id="0" w:name="bookmark133"/>
            <w:bookmarkStart w:id="1" w:name="bookmark134"/>
            <w:bookmarkEnd w:id="0"/>
            <w:bookmarkEnd w:id="1"/>
          </w:p>
          <w:p w14:paraId="7253879F" w14:textId="4485B68E" w:rsidR="00EC0360" w:rsidRPr="00EC0360" w:rsidRDefault="00EC0360" w:rsidP="00EC0360">
            <w:pPr>
              <w:tabs>
                <w:tab w:val="left" w:pos="720"/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 xml:space="preserve">создание постоянных или временных комиссий, рабочих групп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br/>
              <w:t xml:space="preserve">по различным направлениям работы Учреждения, определение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br/>
              <w:t>их полномочий;</w:t>
            </w:r>
          </w:p>
          <w:p w14:paraId="489C1547" w14:textId="18729A46" w:rsidR="00EC0360" w:rsidRPr="00117278" w:rsidRDefault="00EC0360" w:rsidP="00EC0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>избрание представителей работников в комиссию по трудовым спорам Учреждения,</w:t>
            </w:r>
            <w:bookmarkStart w:id="2" w:name="bookmark129"/>
            <w:bookmarkStart w:id="3" w:name="bookmark130"/>
            <w:bookmarkStart w:id="4" w:name="bookmark131"/>
            <w:bookmarkEnd w:id="2"/>
            <w:bookmarkEnd w:id="3"/>
            <w:bookmarkEnd w:id="4"/>
            <w:r w:rsidRPr="00EC0360">
              <w:rPr>
                <w:rFonts w:ascii="Times New Roman" w:eastAsia="Times New Roman" w:hAnsi="Times New Roman" w:cs="Times New Roman"/>
                <w:szCs w:val="28"/>
              </w:rPr>
              <w:t xml:space="preserve"> в комиссию по урегулированию споров между участниками образовательных отношений;</w:t>
            </w:r>
          </w:p>
        </w:tc>
      </w:tr>
      <w:tr w:rsidR="00117278" w:rsidRPr="00117278" w14:paraId="67A0B271" w14:textId="77777777" w:rsidTr="00117278">
        <w:trPr>
          <w:jc w:val="center"/>
        </w:trPr>
        <w:tc>
          <w:tcPr>
            <w:tcW w:w="1061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9BEADB6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Управляющий совет</w:t>
            </w:r>
          </w:p>
        </w:tc>
        <w:tc>
          <w:tcPr>
            <w:tcW w:w="3939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61938CC" w14:textId="77777777" w:rsidR="00EC0360" w:rsidRPr="00EC0360" w:rsidRDefault="00EC0360" w:rsidP="00EC0360">
            <w:pPr>
              <w:widowControl w:val="0"/>
              <w:tabs>
                <w:tab w:val="left" w:pos="993"/>
                <w:tab w:val="left" w:pos="1134"/>
                <w:tab w:val="left" w:pos="1276"/>
                <w:tab w:val="left" w:pos="1418"/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C0360"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К компетенции Управляющего совета относятся: </w:t>
            </w:r>
          </w:p>
          <w:p w14:paraId="50A4D0AF" w14:textId="6EA4AF1E" w:rsidR="00EC0360" w:rsidRPr="00EC0360" w:rsidRDefault="00EC0360" w:rsidP="00EC0360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</w:pPr>
            <w:r w:rsidRPr="00EC0360"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color w:val="000000"/>
                <w:szCs w:val="28"/>
                <w:lang w:eastAsia="ru-RU" w:bidi="ru-RU"/>
              </w:rPr>
              <w:t xml:space="preserve">определение стратегических целей, направлений и приоритетов развития Учреждения; </w:t>
            </w:r>
          </w:p>
          <w:p w14:paraId="77EC1F14" w14:textId="34DAFD16" w:rsidR="00EC0360" w:rsidRPr="00EC0360" w:rsidRDefault="00EC0360" w:rsidP="00EC0360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0360"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 xml:space="preserve">участие в разработке и утверждении (по согласованию с Учредителем) Программы развития 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>Учреждения;</w:t>
            </w:r>
          </w:p>
          <w:p w14:paraId="685E11F6" w14:textId="44B7D942" w:rsidR="00EC0360" w:rsidRPr="00EC0360" w:rsidRDefault="00EC0360" w:rsidP="00EC0360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EC0360">
              <w:rPr>
                <w:rFonts w:ascii="Times New Roman" w:hAnsi="Times New Roman" w:cs="Times New Roman"/>
              </w:rPr>
              <w:t>-</w:t>
            </w:r>
            <w:r w:rsidRPr="00EC0360">
              <w:rPr>
                <w:rFonts w:ascii="Times New Roman" w:hAnsi="Times New Roman" w:cs="Times New Roman"/>
              </w:rPr>
              <w:t xml:space="preserve">согласование образовательных программ основного общего, среднего общего образования, основанных на дифференциации содержания </w:t>
            </w:r>
            <w:r w:rsidRPr="00EC0360">
              <w:rPr>
                <w:rFonts w:ascii="Times New Roman" w:hAnsi="Times New Roman" w:cs="Times New Roman"/>
              </w:rPr>
              <w:br/>
              <w:t>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обучение);</w:t>
            </w:r>
          </w:p>
          <w:p w14:paraId="2EA6E2B9" w14:textId="009C8E02" w:rsidR="00EC0360" w:rsidRPr="00EC0360" w:rsidRDefault="00495C53" w:rsidP="00EC0360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="00EC0360" w:rsidRPr="00EC0360">
              <w:rPr>
                <w:rFonts w:ascii="Times New Roman" w:eastAsia="Times New Roman" w:hAnsi="Times New Roman" w:cs="Times New Roman"/>
                <w:szCs w:val="28"/>
              </w:rPr>
              <w:t xml:space="preserve">внесение предложений относительно содержания, результатов </w:t>
            </w:r>
            <w:r w:rsidR="00EC0360" w:rsidRPr="00EC0360">
              <w:rPr>
                <w:rFonts w:ascii="Times New Roman" w:eastAsia="Times New Roman" w:hAnsi="Times New Roman" w:cs="Times New Roman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Cs w:val="28"/>
              </w:rPr>
              <w:t>и ус</w:t>
            </w:r>
            <w:r w:rsidR="00EC0360" w:rsidRPr="00EC0360">
              <w:rPr>
                <w:rFonts w:ascii="Times New Roman" w:eastAsia="Times New Roman" w:hAnsi="Times New Roman" w:cs="Times New Roman"/>
                <w:szCs w:val="28"/>
              </w:rPr>
              <w:t>ловий реализации образовательных программ (часть, формируемая участниками образовательных отношений);</w:t>
            </w:r>
          </w:p>
          <w:p w14:paraId="5354A7F3" w14:textId="234408B4" w:rsidR="00EC0360" w:rsidRPr="00EC0360" w:rsidRDefault="00EC0360" w:rsidP="00EC0360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EC0360"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 xml:space="preserve">внесение предложений в части материально-технического обеспечения и оснащения образовательной деятельности Учреждения, выбора учебных и методических пособий, игрового и учебно-методического оборудования из перечней, рекомендованных (допущенных)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br/>
              <w:t>к использованию в образовательной деятельности Учреждения;</w:t>
            </w:r>
          </w:p>
          <w:p w14:paraId="71BBFFD3" w14:textId="1372AD59" w:rsidR="00EC0360" w:rsidRPr="00EC0360" w:rsidRDefault="00EC0360" w:rsidP="00EC0360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>согласование режима работы Учреждения;</w:t>
            </w:r>
          </w:p>
          <w:p w14:paraId="4DB659D2" w14:textId="6A94F1F0" w:rsidR="00CA4EBF" w:rsidRPr="00EC0360" w:rsidRDefault="00EC0360" w:rsidP="00EC0360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- </w:t>
            </w:r>
            <w:r w:rsidRPr="00EC0360">
              <w:rPr>
                <w:rFonts w:ascii="Times New Roman" w:eastAsia="Times New Roman" w:hAnsi="Times New Roman" w:cs="Times New Roman"/>
                <w:szCs w:val="28"/>
              </w:rPr>
              <w:t xml:space="preserve">внесение предложений о проведении в Учреждении различных мероприятий; </w:t>
            </w:r>
          </w:p>
        </w:tc>
      </w:tr>
      <w:tr w:rsidR="00117278" w:rsidRPr="00117278" w14:paraId="0D701181" w14:textId="77777777" w:rsidTr="00117278">
        <w:trPr>
          <w:jc w:val="center"/>
        </w:trPr>
        <w:tc>
          <w:tcPr>
            <w:tcW w:w="1061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AEA7B22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939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511D8A2" w14:textId="77777777" w:rsidR="00495C53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95C53">
              <w:rPr>
                <w:rFonts w:ascii="Times New Roman" w:hAnsi="Times New Roman" w:cs="Times New Roman"/>
                <w:lang w:eastAsia="ru-RU"/>
              </w:rPr>
              <w:t xml:space="preserve">К компетенции Педагогического совета Учреждения относятся: </w:t>
            </w:r>
          </w:p>
          <w:p w14:paraId="4FF7B091" w14:textId="1CD3DE66" w:rsidR="00495C53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95C53">
              <w:rPr>
                <w:rFonts w:ascii="Times New Roman" w:hAnsi="Times New Roman" w:cs="Times New Roman"/>
                <w:lang w:eastAsia="ru-RU"/>
              </w:rPr>
              <w:t>согласование программы развития Учреждения;</w:t>
            </w:r>
          </w:p>
          <w:p w14:paraId="6C3D83EA" w14:textId="41E15F37" w:rsidR="00495C53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  <w:r w:rsidRPr="00495C53">
              <w:rPr>
                <w:rFonts w:ascii="Times New Roman" w:hAnsi="Times New Roman" w:cs="Times New Roman"/>
                <w:lang w:eastAsia="ru-RU"/>
              </w:rPr>
              <w:t xml:space="preserve">согласование списка учебников, используемых Учреждением </w:t>
            </w:r>
            <w:r w:rsidRPr="00495C53">
              <w:rPr>
                <w:rFonts w:ascii="Times New Roman" w:hAnsi="Times New Roman" w:cs="Times New Roman"/>
                <w:lang w:eastAsia="ru-RU"/>
              </w:rPr>
              <w:br/>
            </w:r>
            <w:r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Pr="00495C53">
              <w:rPr>
                <w:rFonts w:ascii="Times New Roman" w:hAnsi="Times New Roman" w:cs="Times New Roman"/>
                <w:lang w:eastAsia="ru-RU"/>
              </w:rPr>
              <w:t xml:space="preserve">соответствии с федеральным перечнем учебников, допущенных </w:t>
            </w:r>
            <w:r w:rsidRPr="00495C53">
              <w:rPr>
                <w:rFonts w:ascii="Times New Roman" w:hAnsi="Times New Roman" w:cs="Times New Roman"/>
                <w:lang w:eastAsia="ru-RU"/>
              </w:rPr>
              <w:br/>
              <w:t xml:space="preserve">к использованию при реализации имеющих государственную аккредитацию </w:t>
            </w:r>
            <w:r w:rsidRPr="00495C53">
              <w:rPr>
                <w:rFonts w:ascii="Times New Roman" w:hAnsi="Times New Roman" w:cs="Times New Roman"/>
                <w:lang w:eastAsia="ru-RU"/>
              </w:rPr>
              <w:lastRenderedPageBreak/>
      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      </w:r>
          </w:p>
          <w:p w14:paraId="0EFA8EAA" w14:textId="1F7A208F" w:rsidR="00495C53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495C53">
              <w:rPr>
                <w:rFonts w:ascii="Times New Roman" w:hAnsi="Times New Roman" w:cs="Times New Roman"/>
                <w:lang w:eastAsia="ru-RU"/>
              </w:rPr>
              <w:t>согласование локальных нормативных актов, регламентирующих организацию образовательной деятельности в Учреждении;</w:t>
            </w:r>
          </w:p>
          <w:p w14:paraId="5157304C" w14:textId="4938B4BA" w:rsidR="00495C53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5C53">
              <w:rPr>
                <w:rFonts w:ascii="Times New Roman" w:hAnsi="Times New Roman" w:cs="Times New Roman"/>
              </w:rPr>
              <w:t xml:space="preserve">анализ содержания, условий и результатов освоения образовательных программ, организации образовательной деятельности, обсуждение </w:t>
            </w:r>
            <w:proofErr w:type="gramStart"/>
            <w:r w:rsidRPr="00495C53">
              <w:rPr>
                <w:rFonts w:ascii="Times New Roman" w:hAnsi="Times New Roman" w:cs="Times New Roman"/>
              </w:rPr>
              <w:t>результатов функционирования внутренней системы оценки качества образования Учреждения</w:t>
            </w:r>
            <w:proofErr w:type="gramEnd"/>
            <w:r w:rsidRPr="00495C53">
              <w:rPr>
                <w:rFonts w:ascii="Times New Roman" w:hAnsi="Times New Roman" w:cs="Times New Roman"/>
              </w:rPr>
              <w:t>;</w:t>
            </w:r>
          </w:p>
          <w:p w14:paraId="76AFE6A3" w14:textId="77777777" w:rsidR="00495C53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495C53">
              <w:rPr>
                <w:rFonts w:ascii="Times New Roman" w:hAnsi="Times New Roman" w:cs="Times New Roman"/>
              </w:rPr>
              <w:t xml:space="preserve">согласование порядка организации учебно-методической, исследовательской деятельности, научно-методической работы в рамках функционирования системы сопровождения профессионального роста </w:t>
            </w:r>
            <w:r w:rsidRPr="00495C53">
              <w:rPr>
                <w:rFonts w:ascii="Times New Roman" w:hAnsi="Times New Roman" w:cs="Times New Roman"/>
              </w:rPr>
              <w:br/>
              <w:t>и развития педагогических работников Учреждения;</w:t>
            </w:r>
          </w:p>
          <w:p w14:paraId="0BB081CB" w14:textId="442E8F35" w:rsidR="00CA4EBF" w:rsidRPr="00495C53" w:rsidRDefault="00495C53" w:rsidP="00495C53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5C53">
              <w:rPr>
                <w:rFonts w:ascii="Times New Roman" w:hAnsi="Times New Roman" w:cs="Times New Roman"/>
              </w:rPr>
              <w:t xml:space="preserve">выявление, обобщение, распространение и внедрение передового опыта педагогических работников Учреждения; </w:t>
            </w:r>
          </w:p>
        </w:tc>
      </w:tr>
      <w:tr w:rsidR="00117278" w:rsidRPr="00117278" w14:paraId="3C368BAC" w14:textId="77777777" w:rsidTr="00117278">
        <w:trPr>
          <w:jc w:val="center"/>
        </w:trPr>
        <w:tc>
          <w:tcPr>
            <w:tcW w:w="1061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F5C43A7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Методический Совет</w:t>
            </w:r>
          </w:p>
        </w:tc>
        <w:tc>
          <w:tcPr>
            <w:tcW w:w="3939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19C2394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Рассматривает вопросы</w:t>
            </w:r>
          </w:p>
          <w:p w14:paraId="4E0DAA4C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14:paraId="7D4B1506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14:paraId="44728B34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  <w:p w14:paraId="795325D3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реализации задач методической работы, поставленные Программой развития гимназии и скорректированные на конкретный учебный год; </w:t>
            </w:r>
          </w:p>
          <w:p w14:paraId="05DF0AFD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готовки и проведения  педсоветы;</w:t>
            </w:r>
          </w:p>
          <w:p w14:paraId="58B53EC9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содействия  подготовки учителей к участию в конкурсах педагогического мастерства.</w:t>
            </w:r>
          </w:p>
        </w:tc>
      </w:tr>
      <w:tr w:rsidR="00117278" w:rsidRPr="00117278" w14:paraId="2ABBC60E" w14:textId="77777777" w:rsidTr="00117278">
        <w:trPr>
          <w:jc w:val="center"/>
        </w:trPr>
        <w:tc>
          <w:tcPr>
            <w:tcW w:w="1061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399197B" w14:textId="0E5112D2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Совет </w:t>
            </w:r>
            <w:r w:rsidR="00D45E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родителей (законных представителей)</w:t>
            </w:r>
          </w:p>
        </w:tc>
        <w:tc>
          <w:tcPr>
            <w:tcW w:w="3939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3734EE9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- планирование своей деятельности;</w:t>
            </w:r>
          </w:p>
          <w:p w14:paraId="29A72892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- обеспечение участия законных представителей обучающихся в управлении</w:t>
            </w:r>
          </w:p>
          <w:p w14:paraId="0CCC407C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   школой; </w:t>
            </w:r>
          </w:p>
          <w:p w14:paraId="12D2878D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- представление и защита законных прав и интересов обучающихся; </w:t>
            </w:r>
          </w:p>
          <w:p w14:paraId="31A6F009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- защита прав и интересов законных представителей обучающихся;</w:t>
            </w:r>
          </w:p>
          <w:p w14:paraId="6C534B81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- содействие руководству школы в совершенствовании условий </w:t>
            </w:r>
          </w:p>
          <w:p w14:paraId="52848395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  образовательного процесса, охране жизни и здоровья обучающихся, </w:t>
            </w:r>
          </w:p>
          <w:p w14:paraId="40B8BE60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  организации и проведении общих мероприятий в школе;</w:t>
            </w:r>
          </w:p>
          <w:p w14:paraId="0A6C3B26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- организация работы с законными представителями обучающихся по </w:t>
            </w:r>
          </w:p>
          <w:p w14:paraId="7525E536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   разъяснению прав, обязанностей и ответственности участников </w:t>
            </w:r>
          </w:p>
          <w:p w14:paraId="49D7429A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   образовательных отношений;</w:t>
            </w:r>
          </w:p>
          <w:p w14:paraId="6222DCB1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- представление мнения при принятии локальных нормативных актов, </w:t>
            </w:r>
          </w:p>
          <w:p w14:paraId="6E796ED4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  затрагивающих права и законные интересы обучающихся и их законных </w:t>
            </w:r>
          </w:p>
          <w:p w14:paraId="439DB6DF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 xml:space="preserve">   представителей.</w:t>
            </w:r>
          </w:p>
          <w:p w14:paraId="147D6C98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17278" w:rsidRPr="00117278" w14:paraId="35533E7B" w14:textId="77777777" w:rsidTr="00117278">
        <w:trPr>
          <w:jc w:val="center"/>
        </w:trPr>
        <w:tc>
          <w:tcPr>
            <w:tcW w:w="1061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0A9E1D4" w14:textId="2FD6FDBA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5E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Совет </w:t>
            </w:r>
            <w:r w:rsidR="00D45E8B" w:rsidRPr="00D45E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обучающихся </w:t>
            </w:r>
          </w:p>
        </w:tc>
        <w:tc>
          <w:tcPr>
            <w:tcW w:w="3939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0493439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 планирование и организация деятельности ученического коллектива </w:t>
            </w:r>
          </w:p>
          <w:p w14:paraId="636516A5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гимназии; </w:t>
            </w:r>
          </w:p>
          <w:p w14:paraId="3822962A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обеспечение участия обучающихся в управлении гимназией; </w:t>
            </w:r>
          </w:p>
          <w:p w14:paraId="21E79FBA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 представление и защита прав обучающихся;</w:t>
            </w:r>
          </w:p>
          <w:p w14:paraId="4DE76D93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 совместно с администрацией и педагогическим советом решение вопросов, </w:t>
            </w:r>
          </w:p>
          <w:p w14:paraId="4263736C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затрагивающих интересы обучающихся гимназии;</w:t>
            </w:r>
          </w:p>
          <w:p w14:paraId="7C4FD9F6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разработка проектов новых законов, положений;</w:t>
            </w:r>
          </w:p>
          <w:p w14:paraId="1E69A981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контроль выполнения  принятых решений;</w:t>
            </w:r>
          </w:p>
          <w:p w14:paraId="56988C82" w14:textId="77777777" w:rsidR="00CA4EBF" w:rsidRPr="00117278" w:rsidRDefault="00CA4EBF" w:rsidP="00B64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проведение анализа работы классов.</w:t>
            </w:r>
          </w:p>
        </w:tc>
      </w:tr>
    </w:tbl>
    <w:p w14:paraId="5590B3B3" w14:textId="77777777" w:rsidR="006F58FF" w:rsidRPr="00117278" w:rsidRDefault="006F58FF" w:rsidP="00B64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B4AAAA7" w14:textId="77777777" w:rsidR="00CA4EBF" w:rsidRPr="00117278" w:rsidRDefault="00CA4EBF" w:rsidP="00B64F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>Для осуществления учебно-методической работы в Ги</w:t>
      </w:r>
      <w:r w:rsidR="00473135"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мназии </w:t>
      </w:r>
      <w:r w:rsidRPr="00117278">
        <w:rPr>
          <w:rFonts w:ascii="Times New Roman" w:eastAsia="Times New Roman" w:hAnsi="Times New Roman" w:cs="Times New Roman"/>
          <w:szCs w:val="24"/>
          <w:lang w:eastAsia="ru-RU"/>
        </w:rPr>
        <w:t>создан</w:t>
      </w:r>
      <w:r w:rsidR="00473135" w:rsidRPr="00117278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17278">
        <w:rPr>
          <w:rFonts w:ascii="Times New Roman" w:eastAsia="Times New Roman" w:hAnsi="Times New Roman" w:cs="Times New Roman"/>
          <w:bCs/>
          <w:szCs w:val="24"/>
          <w:lang w:eastAsia="ru-RU"/>
        </w:rPr>
        <w:t>восемь предметных методических объединения:</w:t>
      </w:r>
    </w:p>
    <w:p w14:paraId="6A818D3A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>МО учителей физической культуры и ОБЖ:</w:t>
      </w:r>
    </w:p>
    <w:p w14:paraId="0713CBA1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МО учителей русского языка </w:t>
      </w:r>
      <w:r w:rsidR="003E016B" w:rsidRPr="00117278">
        <w:rPr>
          <w:rFonts w:ascii="Times New Roman" w:eastAsia="Times New Roman" w:hAnsi="Times New Roman" w:cs="Times New Roman"/>
          <w:szCs w:val="24"/>
          <w:lang w:eastAsia="ru-RU"/>
        </w:rPr>
        <w:t>и литературы</w:t>
      </w:r>
    </w:p>
    <w:p w14:paraId="1D77A600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>МО учителей начальных классов</w:t>
      </w:r>
    </w:p>
    <w:p w14:paraId="1227FE8F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МО учителей естественно - научного цикла  </w:t>
      </w:r>
    </w:p>
    <w:p w14:paraId="235D5C0A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МО учителей иностранного языка </w:t>
      </w:r>
    </w:p>
    <w:p w14:paraId="4FA0A5ED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>МО учителей обществоведческих дисциплин и учителей эстетического цикла</w:t>
      </w:r>
    </w:p>
    <w:p w14:paraId="610A5B13" w14:textId="77777777" w:rsidR="00CA4EBF" w:rsidRPr="00117278" w:rsidRDefault="00CA4EBF" w:rsidP="00B64F1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>МО учителей математики и информатики</w:t>
      </w:r>
    </w:p>
    <w:p w14:paraId="6554C9E8" w14:textId="77777777" w:rsidR="006F58FF" w:rsidRPr="00117278" w:rsidRDefault="006F58F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00D2B99A" w14:textId="77777777" w:rsidR="00CA4EBF" w:rsidRPr="00117278" w:rsidRDefault="00CA4EB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117278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14:paraId="2F270723" w14:textId="77777777" w:rsidR="00CA4EBF" w:rsidRPr="00117278" w:rsidRDefault="00CA4EB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Образовательная деятельность в Гимназии организуется в соответствии с Федеральным законом</w:t>
      </w:r>
      <w:r w:rsidR="00473135" w:rsidRPr="00117278">
        <w:rPr>
          <w:rFonts w:ascii="Times New Roman" w:hAnsi="Times New Roman" w:cs="Times New Roman"/>
          <w:szCs w:val="24"/>
        </w:rPr>
        <w:t xml:space="preserve"> от 29.12.2012 г. № 273-ФЗ (ред. от 03.08.2018 г.), </w:t>
      </w:r>
      <w:r w:rsidRPr="00117278">
        <w:rPr>
          <w:rFonts w:ascii="Times New Roman" w:hAnsi="Times New Roman" w:cs="Times New Roman"/>
          <w:szCs w:val="24"/>
        </w:rPr>
        <w:t xml:space="preserve">ФГОС начального общего, основного общего и среднего общего образования, </w:t>
      </w:r>
      <w:r w:rsidR="000E0D99" w:rsidRPr="00117278">
        <w:rPr>
          <w:rFonts w:ascii="Times New Roman" w:hAnsi="Times New Roman" w:cs="Times New Roman"/>
          <w:bCs/>
          <w:szCs w:val="24"/>
        </w:rPr>
        <w:t>СП 2.4. 3648-20 "Санитарно-эпидемиологические требования к организациям воспитания и обучения, отдыха и оздоровления детей и молодежи"</w:t>
      </w:r>
      <w:r w:rsidRPr="00117278">
        <w:rPr>
          <w:rFonts w:ascii="Times New Roman" w:hAnsi="Times New Roman" w:cs="Times New Roman"/>
          <w:szCs w:val="24"/>
        </w:rPr>
        <w:t>, основными образовательными программами по уровням, включая учебные планы, годовые календарные графики, расписанием занятий.</w:t>
      </w:r>
    </w:p>
    <w:p w14:paraId="07499A6B" w14:textId="77777777" w:rsidR="00CA4EBF" w:rsidRPr="00117278" w:rsidRDefault="00CA4EB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14:paraId="2DB5AB8A" w14:textId="77777777" w:rsidR="00CA4EBF" w:rsidRPr="00117278" w:rsidRDefault="00CA4EB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Профильность</w:t>
      </w:r>
    </w:p>
    <w:p w14:paraId="2D8292DB" w14:textId="77777777" w:rsidR="0079779E" w:rsidRPr="00117278" w:rsidRDefault="0079779E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4 класса – профильные (10-11) </w:t>
      </w:r>
    </w:p>
    <w:p w14:paraId="0548A2DB" w14:textId="77777777" w:rsidR="0079779E" w:rsidRPr="00117278" w:rsidRDefault="0079779E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9 классов –   гимназические (5-9) </w:t>
      </w:r>
    </w:p>
    <w:p w14:paraId="4E9C6BBC" w14:textId="77777777" w:rsidR="0079779E" w:rsidRPr="00117278" w:rsidRDefault="0079779E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20 классов – общеобразовательные (1-11) </w:t>
      </w:r>
    </w:p>
    <w:p w14:paraId="61DDE805" w14:textId="77777777" w:rsidR="0079779E" w:rsidRPr="00117278" w:rsidRDefault="0079779E" w:rsidP="00B64F19">
      <w:pPr>
        <w:spacing w:after="0" w:line="240" w:lineRule="auto"/>
        <w:ind w:left="-5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lastRenderedPageBreak/>
        <w:t xml:space="preserve">В гимназии реализуются следующие профильные и предпрофильные направления: </w:t>
      </w:r>
      <w:proofErr w:type="gramStart"/>
      <w:r w:rsidRPr="00117278">
        <w:rPr>
          <w:rFonts w:ascii="Times New Roman" w:hAnsi="Times New Roman" w:cs="Times New Roman"/>
          <w:szCs w:val="24"/>
        </w:rPr>
        <w:t>гуманитарный</w:t>
      </w:r>
      <w:proofErr w:type="gramEnd"/>
      <w:r w:rsidRPr="00117278">
        <w:rPr>
          <w:rFonts w:ascii="Times New Roman" w:hAnsi="Times New Roman" w:cs="Times New Roman"/>
          <w:szCs w:val="24"/>
        </w:rPr>
        <w:t xml:space="preserve">,  естественнонаучный, социально-экономический. </w:t>
      </w:r>
    </w:p>
    <w:p w14:paraId="191AEC5F" w14:textId="77777777" w:rsidR="00527ECC" w:rsidRPr="00117278" w:rsidRDefault="00527EC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14:paraId="38EAC936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Воспитательная работа</w:t>
      </w:r>
    </w:p>
    <w:p w14:paraId="2235E826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Цель воспитательной работы в гимназии №34 г. Орла -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917B0E1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гимназии функционируют методические объединения классных руководителей младшего, среднего и старшего уровней, детское школьное объединение «Гимназист», Совет обучающихся, Совет по профилактике, первичное отделение российского движения детей и молодежи «Движение Первых», школьный спортивный клуб «Гимназист», для всех обучающихся начального общего образования реализуется проект «Орлята России».</w:t>
      </w:r>
    </w:p>
    <w:p w14:paraId="6CE96E9E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Воспитательная работа организована в соответствии рабочей программой воспитания. Реализуются модули: </w:t>
      </w:r>
    </w:p>
    <w:p w14:paraId="52459D28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117278">
        <w:rPr>
          <w:rFonts w:ascii="Times New Roman" w:hAnsi="Times New Roman" w:cs="Times New Roman"/>
          <w:szCs w:val="24"/>
        </w:rPr>
        <w:t>- «Основные школьные дела» (торжественная линейка «Первый звонок, День учителя, «Прощание с азбукой», «Посвящение в гимназисты», социальные и патриотические акции «Окна Победы», «Дари добро»,  «Бессмертный полк» и др.);</w:t>
      </w:r>
      <w:proofErr w:type="gramEnd"/>
    </w:p>
    <w:p w14:paraId="53AAE7D0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«Самоуправление» (день самоуправления, посвящённый Дню учителя, акции по инициативе Совета обучающихся гимназии: «Письмо солдату», акции «Книга школе», «Подарок солдату» и др.);</w:t>
      </w:r>
    </w:p>
    <w:p w14:paraId="5E8C000F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-  «Профориентация» (реализация профориентационного минимума на основном уровне, участие в </w:t>
      </w:r>
      <w:proofErr w:type="spellStart"/>
      <w:r w:rsidRPr="00117278">
        <w:rPr>
          <w:rFonts w:ascii="Times New Roman" w:hAnsi="Times New Roman" w:cs="Times New Roman"/>
          <w:szCs w:val="24"/>
        </w:rPr>
        <w:t>профориентационных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 проектах «</w:t>
      </w:r>
      <w:proofErr w:type="spellStart"/>
      <w:r w:rsidRPr="00117278">
        <w:rPr>
          <w:rFonts w:ascii="Times New Roman" w:hAnsi="Times New Roman" w:cs="Times New Roman"/>
          <w:szCs w:val="24"/>
        </w:rPr>
        <w:t>Проектория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», «Точка опоры», профессиональные пробы, посещение «Дней открытых дверей» образовательных организаций среднего и высшего образования Орловской области» и др.) </w:t>
      </w:r>
    </w:p>
    <w:p w14:paraId="3BEB3610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«Школьное медиа» (освещение школьных мероприятий на официальной странице гимназии в социальной сети «ВКонтакте», создание позитивного контента);</w:t>
      </w:r>
    </w:p>
    <w:p w14:paraId="4985CBE5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«Работа с родителями (законными представителями)» (проведение классных и общешкольных родительских собраний, родительских лекториев, информирование родителей о значимых мероприятиях в гимназии и др.);</w:t>
      </w:r>
    </w:p>
    <w:p w14:paraId="2CEBDFFE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- «Урочная деятельность» (используются в воспитании детей возможности школьного урока);</w:t>
      </w:r>
    </w:p>
    <w:p w14:paraId="6FFCD7E8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«Классное руководство» (каждый классный руководитель составляет план воспитательной работы с учетом особенностей своего класса, еженедельно проводятся классные часы, тематические мероприятия, приуроченные к памятным датам, родительские собрания в соответствии с графиком);</w:t>
      </w:r>
    </w:p>
    <w:p w14:paraId="51F3C7CE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117278">
        <w:rPr>
          <w:rFonts w:ascii="Times New Roman" w:hAnsi="Times New Roman" w:cs="Times New Roman"/>
          <w:szCs w:val="24"/>
        </w:rPr>
        <w:t xml:space="preserve">- «Внеурочная деятельность» (реализуются курсы внеурочной деятельности по направлениям: спортивно-оздоровительное, общекультурное, духовно-нравственное,  </w:t>
      </w:r>
      <w:proofErr w:type="spellStart"/>
      <w:r w:rsidRPr="00117278">
        <w:rPr>
          <w:rFonts w:ascii="Times New Roman" w:hAnsi="Times New Roman" w:cs="Times New Roman"/>
          <w:szCs w:val="24"/>
        </w:rPr>
        <w:t>общеинтеллектуальное</w:t>
      </w:r>
      <w:proofErr w:type="spellEnd"/>
      <w:r w:rsidRPr="00117278">
        <w:rPr>
          <w:rFonts w:ascii="Times New Roman" w:hAnsi="Times New Roman" w:cs="Times New Roman"/>
          <w:szCs w:val="24"/>
        </w:rPr>
        <w:t>, социальное.</w:t>
      </w:r>
      <w:proofErr w:type="gramEnd"/>
      <w:r w:rsidRPr="00117278">
        <w:rPr>
          <w:rFonts w:ascii="Times New Roman" w:hAnsi="Times New Roman" w:cs="Times New Roman"/>
          <w:szCs w:val="24"/>
        </w:rPr>
        <w:t xml:space="preserve"> Для всех обучающихся начальных классов реализуется программа «Орлята России»);</w:t>
      </w:r>
    </w:p>
    <w:p w14:paraId="104512AA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«Организация предметно-эстетической среды» (в течение года оформление информационных стендов, классных уголков, интерьера школьных помещений к праздничным датам);</w:t>
      </w:r>
    </w:p>
    <w:p w14:paraId="44E9BBA8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 «Внешкольные мероприятия» (посещение музеев, галерей, театров, участие в городских конкурсах, квестах, викторинах);</w:t>
      </w:r>
    </w:p>
    <w:p w14:paraId="55D0E2D6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lastRenderedPageBreak/>
        <w:t>-  «Социальное партнерство (сетевое взаимодействие)» (гимназия тесно сотрудничает с системой дополнительного образования города Орла, учреждениями высшего образования, музеями, библиотеками);</w:t>
      </w:r>
    </w:p>
    <w:p w14:paraId="499B1E88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«Профилактика и безопасность» (в течение года проводятся классные часы, беседы, лектории, инструктажи по соблюдению правил дорожного движения, безопасного поведения в сети Интернет, профилактике терроризма и экстремизма, вредных привычек с привлечением сотрудников правоохранительных органов и профильных организаций, отряда Юных инспекторов дорожного движения, дружины юных пожарных);</w:t>
      </w:r>
    </w:p>
    <w:p w14:paraId="5EEF2BBC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-  «Детские общественные объединения» (в гимназии функционирует первичное отделение российского движения детей и молодежи «Движение Первых», школьный спортивный клуб «Гимназист», волонтерский отряд, пионерская дружина, отряд юных инспекторов дорожного движения, театральная студия «Радуга»); </w:t>
      </w:r>
    </w:p>
    <w:p w14:paraId="186DAD75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«Школьный музей» (в гимназии  оборудован школьный краеведческий музей, организуются тематические экскурсии, выставки, экспозиции);</w:t>
      </w:r>
    </w:p>
    <w:p w14:paraId="42A41308" w14:textId="7C3EFAF5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«Экскурсии, походы» (посещение концертов, спектаклей в домах творчества, в городском центре культуры, в театрах «Свободное пространство» и «Орловский государственный академический театр» им. И.С. Тургенева), экскурсии в школьный музей; сезонные экскурсии на природу.</w:t>
      </w:r>
    </w:p>
    <w:p w14:paraId="2B7AF638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117278">
        <w:rPr>
          <w:rFonts w:ascii="Times New Roman" w:hAnsi="Times New Roman" w:cs="Times New Roman"/>
          <w:szCs w:val="24"/>
        </w:rPr>
        <w:t>- «Школьный спортивный клуб» (проведение спортивных мероприятий в гимназии (турниры по волейболу, баскетболу, настольному теннису и др.), участие в муниципальных и региональных соревнованиях, Спартакиаде школьников, спортивных конкурсах и др.. Организация деятельности спортивных секций:</w:t>
      </w:r>
      <w:proofErr w:type="gramEnd"/>
      <w:r w:rsidRPr="00117278">
        <w:rPr>
          <w:rFonts w:ascii="Times New Roman" w:hAnsi="Times New Roman" w:cs="Times New Roman"/>
          <w:szCs w:val="24"/>
        </w:rPr>
        <w:t xml:space="preserve"> «Скалолазание», «Спортивное ориентирование», «ШСК», «Спортивные игры»).</w:t>
      </w:r>
    </w:p>
    <w:p w14:paraId="274493CB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«</w:t>
      </w:r>
      <w:proofErr w:type="spellStart"/>
      <w:r w:rsidRPr="00117278">
        <w:rPr>
          <w:rFonts w:ascii="Times New Roman" w:hAnsi="Times New Roman" w:cs="Times New Roman"/>
          <w:szCs w:val="24"/>
        </w:rPr>
        <w:t>Волонтерство</w:t>
      </w:r>
      <w:proofErr w:type="spellEnd"/>
      <w:r w:rsidRPr="00117278">
        <w:rPr>
          <w:rFonts w:ascii="Times New Roman" w:hAnsi="Times New Roman" w:cs="Times New Roman"/>
          <w:szCs w:val="24"/>
        </w:rPr>
        <w:t>» (организация волонтерских акций «Крышка – малышка», «Книга школе», «Письмо солдату» и др.)</w:t>
      </w:r>
    </w:p>
    <w:p w14:paraId="0CE6973C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- «Школьный театр» (подготовка театрализованных постановок, спектаклей для общешкольных мероприятий, участие в городских творческих конкурсах). </w:t>
      </w:r>
    </w:p>
    <w:p w14:paraId="05448D07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Дополнительное образование</w:t>
      </w:r>
    </w:p>
    <w:p w14:paraId="31E2E9CF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Неотъемлемой частью системы воспитания является система дополнительного образования. Функционируют  кружки и секции. Более 40% обучающихся их посещают.</w:t>
      </w:r>
    </w:p>
    <w:p w14:paraId="693080BD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Дополнительное образование ведется по программам следующей направленности:</w:t>
      </w:r>
    </w:p>
    <w:p w14:paraId="04C7CB00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− физкультурно-спортивная: «Спортивное ориентирование», «Школьный спортивный клуб», «Спортивные игры», «Скалолазание».</w:t>
      </w:r>
    </w:p>
    <w:p w14:paraId="7FC36788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социально – гуманитарная: «Лидер XXI века».</w:t>
      </w:r>
    </w:p>
    <w:p w14:paraId="0667D6E1" w14:textId="77777777" w:rsidR="00F0794F" w:rsidRPr="00117278" w:rsidRDefault="00F0794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 общекультурная: «В мире книг».</w:t>
      </w:r>
    </w:p>
    <w:p w14:paraId="37760A61" w14:textId="56FBC53F" w:rsidR="00F0794F" w:rsidRPr="0005521D" w:rsidRDefault="00F0794F" w:rsidP="0005521D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- художественная: «Разноцветная палитра».</w:t>
      </w:r>
    </w:p>
    <w:p w14:paraId="4679066D" w14:textId="77777777" w:rsidR="0050291D" w:rsidRPr="00117278" w:rsidRDefault="0050291D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Инклюзивное образование</w:t>
      </w:r>
    </w:p>
    <w:p w14:paraId="2BF85F9C" w14:textId="13CAED69" w:rsidR="0050291D" w:rsidRPr="00117278" w:rsidRDefault="0050291D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В 2024 году в гимназии обучались 49 детей со  статусом ОВЗ, для которых были созданы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психолого-педагогические условия, обеспечивающие исполнение требований ФГОС к реализации АООП НОО,</w:t>
      </w:r>
      <w:r w:rsidR="0005521D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АООП ООО. </w:t>
      </w:r>
    </w:p>
    <w:p w14:paraId="7278BF9B" w14:textId="687E1002" w:rsidR="0050291D" w:rsidRPr="00117278" w:rsidRDefault="0050291D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   Инклюзивное образование было организовано посредством совместного обучения обучающихся  c ограниченными возможностями и детей, не имеющих таких ограничений, в одном общеобразовательном классе на уровне начального общего, основного общего в режиме полной или частичной включенности. Ребенок обучается инклюзивно в классе по тому же учебному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lastRenderedPageBreak/>
        <w:t>плану, что и весь класс. В соответствии с расписанием ребенок посещает коррекционно-развивающие занятия как индивидуальные, так  групповые</w:t>
      </w:r>
      <w:r w:rsidR="0005521D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.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Психолого-педагогический консилиум осуществляет организационн</w:t>
      </w:r>
      <w:proofErr w:type="gramStart"/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о-</w:t>
      </w:r>
      <w:proofErr w:type="gramEnd"/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методическое сопровождение образовательного процесса, основной целью которого является создание оптимальных условий обучения, развития, социализации и адаптации обучающихся.       </w:t>
      </w:r>
    </w:p>
    <w:p w14:paraId="1D5B98A5" w14:textId="77777777" w:rsidR="0050291D" w:rsidRPr="00117278" w:rsidRDefault="0050291D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     Психолого-педагогический консилиум сотрудничал с территориальной психолого-медико-педагогической комиссией, сотрудники которой  проводили методические семинары и консультации по возникающим вопросам.</w:t>
      </w:r>
    </w:p>
    <w:p w14:paraId="5DFBA4D1" w14:textId="77777777" w:rsidR="0050291D" w:rsidRPr="00117278" w:rsidRDefault="0050291D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    Психолого-педагогическое сопровождение реализации программ  начального общего образования, основного общего образования осуществлялось квалифицированными специалистами: педагогами-психологами (2); учителями-логопедами (3); дефектологами (1), социальным педагогом (1).</w:t>
      </w:r>
    </w:p>
    <w:p w14:paraId="19EECC95" w14:textId="7D7B3317" w:rsidR="0050291D" w:rsidRPr="00117278" w:rsidRDefault="0050291D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    В процессе реализации АООП НОО,</w:t>
      </w:r>
      <w:r w:rsidR="00D45E8B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АООП ООО гимназией  обеспечивалось психолого-педагогическое сопровождение участников образовательных отношений посредством системной деятельности и отдельных мероприятий, обеспечивающих:</w:t>
      </w:r>
    </w:p>
    <w:p w14:paraId="792B1DC2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1)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формирование и развитие психолого-педагогической компетентности всех участников образовательных отношений;</w:t>
      </w:r>
    </w:p>
    <w:p w14:paraId="06218D12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2)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сохранение и укрепление психологического благополучия и психического здоровья обучающихся;</w:t>
      </w:r>
    </w:p>
    <w:p w14:paraId="502DAD1A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3)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поддержка и сопровождение детско-родительских отношений;</w:t>
      </w:r>
    </w:p>
    <w:p w14:paraId="035695D1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4)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формирование ценности здоровья и безопасного образа жизни;</w:t>
      </w:r>
    </w:p>
    <w:p w14:paraId="2BBE1E76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5)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дифференциация и индивидуализация обучения и воспитания с учётом особенностей когнитивного и эмоционального развития обучающихся;</w:t>
      </w:r>
    </w:p>
    <w:p w14:paraId="37A35CCD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6)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мониторинг возможностей и способностей обучающихся, выявление, поддержка и сопровождение одарённых детей;</w:t>
      </w:r>
    </w:p>
    <w:p w14:paraId="112BE656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7)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создание условий для последующего профессионального самоопределения;</w:t>
      </w:r>
    </w:p>
    <w:p w14:paraId="5C303E1E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8)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формирование коммуникативных навыков в разновозрастной среде и среде сверстников;</w:t>
      </w:r>
    </w:p>
    <w:p w14:paraId="41CBECAD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9)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ab/>
        <w:t>поддержка детских объединений, ученического самоуправления;</w:t>
      </w:r>
    </w:p>
    <w:p w14:paraId="47437247" w14:textId="77777777" w:rsidR="0001123C" w:rsidRPr="00117278" w:rsidRDefault="0001123C" w:rsidP="00B64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10)</w:t>
      </w:r>
      <w:r w:rsidR="00FE7019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  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</w:t>
      </w:r>
      <w:r w:rsidR="00FE7019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формирование психологической культуры поведения в информационной среде;</w:t>
      </w:r>
    </w:p>
    <w:p w14:paraId="3C658302" w14:textId="01741BF3" w:rsidR="00156911" w:rsidRPr="00495C53" w:rsidRDefault="0001123C" w:rsidP="00495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4"/>
          <w:lang w:eastAsia="ko-KR"/>
        </w:rPr>
      </w:pP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>11)</w:t>
      </w:r>
      <w:r w:rsidR="00FE7019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     </w:t>
      </w:r>
      <w:r w:rsidRPr="00117278">
        <w:rPr>
          <w:rFonts w:ascii="Times New Roman" w:eastAsia="Times New Roman" w:hAnsi="Times New Roman" w:cs="Times New Roman"/>
          <w:kern w:val="2"/>
          <w:szCs w:val="24"/>
          <w:lang w:eastAsia="ko-KR"/>
        </w:rPr>
        <w:t xml:space="preserve"> развитие психологической культу</w:t>
      </w:r>
      <w:r w:rsidR="00495C53">
        <w:rPr>
          <w:rFonts w:ascii="Times New Roman" w:eastAsia="Times New Roman" w:hAnsi="Times New Roman" w:cs="Times New Roman"/>
          <w:kern w:val="2"/>
          <w:szCs w:val="24"/>
          <w:lang w:eastAsia="ko-KR"/>
        </w:rPr>
        <w:t>ры в области использования ИКТ.</w:t>
      </w:r>
    </w:p>
    <w:p w14:paraId="1D5FACA3" w14:textId="77777777" w:rsidR="00F739D1" w:rsidRPr="00117278" w:rsidRDefault="00F739D1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IV. Содержание и качество подготовки</w:t>
      </w:r>
    </w:p>
    <w:p w14:paraId="7A6E9E09" w14:textId="77777777" w:rsidR="00F739D1" w:rsidRPr="00117278" w:rsidRDefault="00F739D1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Статистика показателей за 20</w:t>
      </w:r>
      <w:r w:rsidR="00AC5357" w:rsidRPr="00117278">
        <w:rPr>
          <w:rFonts w:ascii="Times New Roman" w:hAnsi="Times New Roman" w:cs="Times New Roman"/>
          <w:szCs w:val="24"/>
        </w:rPr>
        <w:t>20</w:t>
      </w:r>
      <w:r w:rsidRPr="00117278">
        <w:rPr>
          <w:rFonts w:ascii="Times New Roman" w:hAnsi="Times New Roman" w:cs="Times New Roman"/>
          <w:szCs w:val="24"/>
        </w:rPr>
        <w:t>–202</w:t>
      </w:r>
      <w:r w:rsidR="00AC5357" w:rsidRPr="00117278">
        <w:rPr>
          <w:rFonts w:ascii="Times New Roman" w:hAnsi="Times New Roman" w:cs="Times New Roman"/>
          <w:szCs w:val="24"/>
        </w:rPr>
        <w:t>3</w:t>
      </w:r>
      <w:r w:rsidRPr="00117278">
        <w:rPr>
          <w:rFonts w:ascii="Times New Roman" w:hAnsi="Times New Roman" w:cs="Times New Roman"/>
          <w:szCs w:val="24"/>
        </w:rPr>
        <w:t xml:space="preserve"> годы</w:t>
      </w:r>
    </w:p>
    <w:tbl>
      <w:tblPr>
        <w:tblW w:w="4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5062"/>
        <w:gridCol w:w="2361"/>
        <w:gridCol w:w="2359"/>
        <w:gridCol w:w="2359"/>
      </w:tblGrid>
      <w:tr w:rsidR="00117278" w:rsidRPr="00117278" w14:paraId="036FF196" w14:textId="77777777" w:rsidTr="0079779E">
        <w:trPr>
          <w:trHeight w:val="263"/>
        </w:trPr>
        <w:tc>
          <w:tcPr>
            <w:tcW w:w="393" w:type="pct"/>
            <w:shd w:val="clear" w:color="auto" w:fill="auto"/>
          </w:tcPr>
          <w:p w14:paraId="00B1C1A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921" w:type="pct"/>
            <w:tcBorders>
              <w:bottom w:val="single" w:sz="4" w:space="0" w:color="auto"/>
            </w:tcBorders>
            <w:shd w:val="clear" w:color="auto" w:fill="auto"/>
          </w:tcPr>
          <w:p w14:paraId="3E5EB2E1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520136B5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конец 2022 года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39CA250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конец 2023 года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7B0B8165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конец 2024 года</w:t>
            </w:r>
          </w:p>
        </w:tc>
      </w:tr>
      <w:tr w:rsidR="00FE7019" w:rsidRPr="00117278" w14:paraId="21C35897" w14:textId="77777777" w:rsidTr="0079779E">
        <w:trPr>
          <w:trHeight w:val="542"/>
        </w:trPr>
        <w:tc>
          <w:tcPr>
            <w:tcW w:w="393" w:type="pct"/>
            <w:vMerge w:val="restart"/>
            <w:shd w:val="clear" w:color="auto" w:fill="auto"/>
          </w:tcPr>
          <w:p w14:paraId="7893BE90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21" w:type="pct"/>
            <w:tcBorders>
              <w:bottom w:val="nil"/>
            </w:tcBorders>
            <w:shd w:val="clear" w:color="auto" w:fill="auto"/>
          </w:tcPr>
          <w:p w14:paraId="5702878F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детей, обучавшихся на конец учебного года,  в том числе:</w:t>
            </w:r>
          </w:p>
        </w:tc>
        <w:tc>
          <w:tcPr>
            <w:tcW w:w="896" w:type="pct"/>
            <w:tcBorders>
              <w:bottom w:val="nil"/>
            </w:tcBorders>
          </w:tcPr>
          <w:p w14:paraId="17174C7F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905</w:t>
            </w:r>
          </w:p>
        </w:tc>
        <w:tc>
          <w:tcPr>
            <w:tcW w:w="895" w:type="pct"/>
            <w:tcBorders>
              <w:bottom w:val="nil"/>
            </w:tcBorders>
          </w:tcPr>
          <w:p w14:paraId="73DE6BEA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905</w:t>
            </w:r>
          </w:p>
        </w:tc>
        <w:tc>
          <w:tcPr>
            <w:tcW w:w="895" w:type="pct"/>
            <w:tcBorders>
              <w:bottom w:val="nil"/>
            </w:tcBorders>
          </w:tcPr>
          <w:p w14:paraId="36DEF0A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24D03967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5E2A607C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tcBorders>
              <w:top w:val="nil"/>
            </w:tcBorders>
            <w:shd w:val="clear" w:color="auto" w:fill="auto"/>
          </w:tcPr>
          <w:p w14:paraId="1AC467C4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896" w:type="pct"/>
            <w:tcBorders>
              <w:top w:val="nil"/>
            </w:tcBorders>
          </w:tcPr>
          <w:p w14:paraId="7BCD8132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344</w:t>
            </w:r>
          </w:p>
        </w:tc>
        <w:tc>
          <w:tcPr>
            <w:tcW w:w="895" w:type="pct"/>
            <w:tcBorders>
              <w:top w:val="nil"/>
            </w:tcBorders>
          </w:tcPr>
          <w:p w14:paraId="15E267CF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344</w:t>
            </w:r>
          </w:p>
        </w:tc>
        <w:tc>
          <w:tcPr>
            <w:tcW w:w="895" w:type="pct"/>
            <w:tcBorders>
              <w:top w:val="nil"/>
            </w:tcBorders>
          </w:tcPr>
          <w:p w14:paraId="29B5216E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338</w:t>
            </w:r>
          </w:p>
        </w:tc>
      </w:tr>
      <w:tr w:rsidR="00FE7019" w:rsidRPr="00117278" w14:paraId="6B7839E7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6336DFFC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shd w:val="clear" w:color="auto" w:fill="auto"/>
          </w:tcPr>
          <w:p w14:paraId="4B3BAFE5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896" w:type="pct"/>
          </w:tcPr>
          <w:p w14:paraId="4BD7CCDE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490</w:t>
            </w:r>
          </w:p>
        </w:tc>
        <w:tc>
          <w:tcPr>
            <w:tcW w:w="895" w:type="pct"/>
          </w:tcPr>
          <w:p w14:paraId="30DB30F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491</w:t>
            </w:r>
          </w:p>
        </w:tc>
        <w:tc>
          <w:tcPr>
            <w:tcW w:w="895" w:type="pct"/>
          </w:tcPr>
          <w:p w14:paraId="63F28F81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455</w:t>
            </w:r>
          </w:p>
        </w:tc>
      </w:tr>
      <w:tr w:rsidR="00117278" w:rsidRPr="00117278" w14:paraId="0D902C5D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7E523E4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tcBorders>
              <w:bottom w:val="single" w:sz="4" w:space="0" w:color="auto"/>
            </w:tcBorders>
            <w:shd w:val="clear" w:color="auto" w:fill="auto"/>
          </w:tcPr>
          <w:p w14:paraId="342C81F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2A82958E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EB04498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7B447D84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88</w:t>
            </w:r>
          </w:p>
        </w:tc>
      </w:tr>
      <w:tr w:rsidR="00FE7019" w:rsidRPr="00117278" w14:paraId="1A6F2E95" w14:textId="77777777" w:rsidTr="0079779E">
        <w:trPr>
          <w:trHeight w:val="525"/>
        </w:trPr>
        <w:tc>
          <w:tcPr>
            <w:tcW w:w="393" w:type="pct"/>
            <w:vMerge w:val="restart"/>
            <w:shd w:val="clear" w:color="auto" w:fill="auto"/>
          </w:tcPr>
          <w:p w14:paraId="6F02A58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21" w:type="pct"/>
            <w:tcBorders>
              <w:bottom w:val="nil"/>
            </w:tcBorders>
            <w:shd w:val="clear" w:color="auto" w:fill="auto"/>
          </w:tcPr>
          <w:p w14:paraId="5396142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896" w:type="pct"/>
            <w:tcBorders>
              <w:bottom w:val="nil"/>
            </w:tcBorders>
          </w:tcPr>
          <w:p w14:paraId="3F8FCE72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5" w:type="pct"/>
            <w:tcBorders>
              <w:bottom w:val="nil"/>
            </w:tcBorders>
          </w:tcPr>
          <w:p w14:paraId="0AEFC0B0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5" w:type="pct"/>
            <w:tcBorders>
              <w:bottom w:val="nil"/>
            </w:tcBorders>
          </w:tcPr>
          <w:p w14:paraId="2ABFC82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7019" w:rsidRPr="00117278" w14:paraId="41BAE8A3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365AC180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tcBorders>
              <w:top w:val="nil"/>
            </w:tcBorders>
            <w:shd w:val="clear" w:color="auto" w:fill="auto"/>
          </w:tcPr>
          <w:p w14:paraId="52BE2E41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896" w:type="pct"/>
            <w:tcBorders>
              <w:top w:val="nil"/>
            </w:tcBorders>
          </w:tcPr>
          <w:p w14:paraId="65015CE3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tcBorders>
              <w:top w:val="nil"/>
            </w:tcBorders>
          </w:tcPr>
          <w:p w14:paraId="0055522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tcBorders>
              <w:top w:val="nil"/>
            </w:tcBorders>
          </w:tcPr>
          <w:p w14:paraId="643E366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FE7019" w:rsidRPr="00117278" w14:paraId="2C4ABE4A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3A7B92C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shd w:val="clear" w:color="auto" w:fill="auto"/>
          </w:tcPr>
          <w:p w14:paraId="31BB974B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896" w:type="pct"/>
          </w:tcPr>
          <w:p w14:paraId="04A7E367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</w:tcPr>
          <w:p w14:paraId="37CBA103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95" w:type="pct"/>
          </w:tcPr>
          <w:p w14:paraId="19ECCB94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17278" w:rsidRPr="00117278" w14:paraId="15060C3E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4A72E85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tcBorders>
              <w:bottom w:val="single" w:sz="4" w:space="0" w:color="auto"/>
            </w:tcBorders>
            <w:shd w:val="clear" w:color="auto" w:fill="auto"/>
          </w:tcPr>
          <w:p w14:paraId="354801B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26766E1F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286B6E4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C72A3E3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E7019" w:rsidRPr="00117278" w14:paraId="3771AA2D" w14:textId="77777777" w:rsidTr="0079779E">
        <w:trPr>
          <w:trHeight w:val="263"/>
        </w:trPr>
        <w:tc>
          <w:tcPr>
            <w:tcW w:w="393" w:type="pct"/>
            <w:vMerge w:val="restart"/>
            <w:shd w:val="clear" w:color="auto" w:fill="auto"/>
          </w:tcPr>
          <w:p w14:paraId="241052A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1" w:type="pct"/>
            <w:tcBorders>
              <w:bottom w:val="nil"/>
            </w:tcBorders>
            <w:shd w:val="clear" w:color="auto" w:fill="auto"/>
          </w:tcPr>
          <w:p w14:paraId="213FD05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896" w:type="pct"/>
            <w:tcBorders>
              <w:bottom w:val="nil"/>
            </w:tcBorders>
          </w:tcPr>
          <w:p w14:paraId="2828AD97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5" w:type="pct"/>
            <w:tcBorders>
              <w:bottom w:val="nil"/>
            </w:tcBorders>
          </w:tcPr>
          <w:p w14:paraId="3B9849BB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95" w:type="pct"/>
            <w:tcBorders>
              <w:bottom w:val="nil"/>
            </w:tcBorders>
          </w:tcPr>
          <w:p w14:paraId="5C51568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E7019" w:rsidRPr="00117278" w14:paraId="6E143442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1E9A431C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tcBorders>
              <w:top w:val="nil"/>
            </w:tcBorders>
            <w:shd w:val="clear" w:color="auto" w:fill="auto"/>
          </w:tcPr>
          <w:p w14:paraId="1F0D5CF2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896" w:type="pct"/>
            <w:tcBorders>
              <w:top w:val="nil"/>
            </w:tcBorders>
          </w:tcPr>
          <w:p w14:paraId="5EB3663C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</w:t>
            </w:r>
          </w:p>
        </w:tc>
        <w:tc>
          <w:tcPr>
            <w:tcW w:w="895" w:type="pct"/>
            <w:tcBorders>
              <w:top w:val="nil"/>
            </w:tcBorders>
          </w:tcPr>
          <w:p w14:paraId="2366001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tcBorders>
              <w:top w:val="nil"/>
            </w:tcBorders>
          </w:tcPr>
          <w:p w14:paraId="1B1E223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117278" w:rsidRPr="00117278" w14:paraId="5C466DF0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1825A75D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tcBorders>
              <w:bottom w:val="single" w:sz="4" w:space="0" w:color="auto"/>
            </w:tcBorders>
            <w:shd w:val="clear" w:color="auto" w:fill="auto"/>
          </w:tcPr>
          <w:p w14:paraId="77925719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 среднем общем образовании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442462C0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2ED4594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239312D6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FE7019" w:rsidRPr="00117278" w14:paraId="515730BE" w14:textId="77777777" w:rsidTr="0079779E">
        <w:trPr>
          <w:trHeight w:val="672"/>
        </w:trPr>
        <w:tc>
          <w:tcPr>
            <w:tcW w:w="393" w:type="pct"/>
            <w:vMerge w:val="restart"/>
            <w:shd w:val="clear" w:color="auto" w:fill="auto"/>
          </w:tcPr>
          <w:p w14:paraId="14F473FF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21" w:type="pct"/>
            <w:shd w:val="clear" w:color="auto" w:fill="auto"/>
          </w:tcPr>
          <w:p w14:paraId="0112AF05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Окончили школу с аттестатом особого образца:</w:t>
            </w:r>
          </w:p>
          <w:p w14:paraId="44D0FAD4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896" w:type="pct"/>
          </w:tcPr>
          <w:p w14:paraId="203370B5" w14:textId="77777777" w:rsidR="0079779E" w:rsidRPr="00117278" w:rsidRDefault="0079779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95" w:type="pct"/>
          </w:tcPr>
          <w:p w14:paraId="70779EF3" w14:textId="77777777" w:rsidR="0079779E" w:rsidRPr="00117278" w:rsidRDefault="0079779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95" w:type="pct"/>
          </w:tcPr>
          <w:p w14:paraId="3819D041" w14:textId="77777777" w:rsidR="0079779E" w:rsidRPr="00117278" w:rsidRDefault="0079779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E7019" w:rsidRPr="00117278" w14:paraId="7AB535B9" w14:textId="77777777" w:rsidTr="0079779E">
        <w:trPr>
          <w:trHeight w:val="141"/>
        </w:trPr>
        <w:tc>
          <w:tcPr>
            <w:tcW w:w="393" w:type="pct"/>
            <w:vMerge/>
            <w:shd w:val="clear" w:color="auto" w:fill="auto"/>
          </w:tcPr>
          <w:p w14:paraId="18F5CEC7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21" w:type="pct"/>
            <w:shd w:val="clear" w:color="auto" w:fill="auto"/>
          </w:tcPr>
          <w:p w14:paraId="290A7565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средней школе</w:t>
            </w:r>
          </w:p>
        </w:tc>
        <w:tc>
          <w:tcPr>
            <w:tcW w:w="896" w:type="pct"/>
          </w:tcPr>
          <w:p w14:paraId="11467A03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95" w:type="pct"/>
          </w:tcPr>
          <w:p w14:paraId="57C38228" w14:textId="77777777" w:rsidR="0079779E" w:rsidRPr="00117278" w:rsidRDefault="0079779E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95" w:type="pct"/>
          </w:tcPr>
          <w:p w14:paraId="026513CC" w14:textId="77777777" w:rsidR="0079779E" w:rsidRPr="00117278" w:rsidRDefault="001911F2" w:rsidP="00B64F1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</w:tbl>
    <w:p w14:paraId="14DAF864" w14:textId="5787FCB2" w:rsidR="00F739D1" w:rsidRPr="00117278" w:rsidRDefault="00F739D1" w:rsidP="00495C53">
      <w:pPr>
        <w:spacing w:after="0" w:line="24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Приведенная статистика показывает, что количество </w:t>
      </w:r>
      <w:proofErr w:type="gramStart"/>
      <w:r w:rsidRPr="00117278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117278">
        <w:rPr>
          <w:rFonts w:ascii="Times New Roman" w:hAnsi="Times New Roman" w:cs="Times New Roman"/>
          <w:szCs w:val="24"/>
        </w:rPr>
        <w:t xml:space="preserve"> Гимназии  стабильно высокое</w:t>
      </w:r>
      <w:r w:rsidR="00D45E8B">
        <w:rPr>
          <w:rFonts w:ascii="Times New Roman" w:hAnsi="Times New Roman" w:cs="Times New Roman"/>
          <w:szCs w:val="24"/>
        </w:rPr>
        <w:t xml:space="preserve"> - </w:t>
      </w:r>
      <w:r w:rsidRPr="00117278">
        <w:rPr>
          <w:rFonts w:ascii="Times New Roman" w:hAnsi="Times New Roman" w:cs="Times New Roman"/>
          <w:szCs w:val="24"/>
        </w:rPr>
        <w:t xml:space="preserve"> </w:t>
      </w:r>
      <w:r w:rsidR="00105BC6" w:rsidRPr="00117278">
        <w:rPr>
          <w:rFonts w:ascii="Times New Roman" w:hAnsi="Times New Roman" w:cs="Times New Roman"/>
          <w:szCs w:val="24"/>
        </w:rPr>
        <w:t>881</w:t>
      </w:r>
      <w:r w:rsidRPr="00117278">
        <w:rPr>
          <w:rFonts w:ascii="Times New Roman" w:hAnsi="Times New Roman" w:cs="Times New Roman"/>
          <w:szCs w:val="24"/>
        </w:rPr>
        <w:t xml:space="preserve"> обучающихся при проектной наполняемости </w:t>
      </w:r>
      <w:r w:rsidR="00AC5357" w:rsidRPr="00117278">
        <w:rPr>
          <w:rFonts w:ascii="Times New Roman" w:hAnsi="Times New Roman" w:cs="Times New Roman"/>
          <w:szCs w:val="24"/>
        </w:rPr>
        <w:t>568.</w:t>
      </w:r>
    </w:p>
    <w:p w14:paraId="2F77DA63" w14:textId="77777777" w:rsidR="00F739D1" w:rsidRPr="00117278" w:rsidRDefault="00105BC6" w:rsidP="00FE7019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</w:rPr>
        <w:t xml:space="preserve">На уровнях основного общего образования и среднего общего образования организовано профильное обучение: на уровне основного общего образования </w:t>
      </w:r>
      <w:r w:rsidR="00F739D1" w:rsidRPr="00117278">
        <w:rPr>
          <w:rFonts w:ascii="Times New Roman" w:eastAsia="Times New Roman" w:hAnsi="Times New Roman" w:cs="Times New Roman"/>
          <w:szCs w:val="24"/>
        </w:rPr>
        <w:t>-</w:t>
      </w:r>
      <w:r w:rsidRPr="00117278">
        <w:rPr>
          <w:rFonts w:ascii="Times New Roman" w:eastAsia="Times New Roman" w:hAnsi="Times New Roman" w:cs="Times New Roman"/>
          <w:szCs w:val="24"/>
        </w:rPr>
        <w:t xml:space="preserve"> 9</w:t>
      </w:r>
      <w:r w:rsidR="00F739D1" w:rsidRPr="00117278">
        <w:rPr>
          <w:rFonts w:ascii="Times New Roman" w:eastAsia="Times New Roman" w:hAnsi="Times New Roman" w:cs="Times New Roman"/>
          <w:szCs w:val="24"/>
        </w:rPr>
        <w:t xml:space="preserve"> гимназических классов ранней </w:t>
      </w:r>
      <w:proofErr w:type="spellStart"/>
      <w:r w:rsidR="00F739D1" w:rsidRPr="00117278">
        <w:rPr>
          <w:rFonts w:ascii="Times New Roman" w:eastAsia="Times New Roman" w:hAnsi="Times New Roman" w:cs="Times New Roman"/>
          <w:szCs w:val="24"/>
        </w:rPr>
        <w:t>профилизации</w:t>
      </w:r>
      <w:proofErr w:type="spellEnd"/>
      <w:r w:rsidR="00F739D1" w:rsidRPr="00117278">
        <w:rPr>
          <w:rFonts w:ascii="Times New Roman" w:eastAsia="Times New Roman" w:hAnsi="Times New Roman" w:cs="Times New Roman"/>
          <w:szCs w:val="24"/>
        </w:rPr>
        <w:t xml:space="preserve"> и </w:t>
      </w:r>
      <w:r w:rsidR="00B407E0" w:rsidRPr="00117278">
        <w:rPr>
          <w:rFonts w:ascii="Times New Roman" w:eastAsia="Times New Roman" w:hAnsi="Times New Roman" w:cs="Times New Roman"/>
          <w:szCs w:val="24"/>
        </w:rPr>
        <w:t>2</w:t>
      </w:r>
      <w:r w:rsidRPr="00117278">
        <w:rPr>
          <w:rFonts w:ascii="Times New Roman" w:eastAsia="Times New Roman" w:hAnsi="Times New Roman" w:cs="Times New Roman"/>
          <w:szCs w:val="24"/>
        </w:rPr>
        <w:t>3</w:t>
      </w:r>
      <w:r w:rsidR="00A44B58" w:rsidRPr="00117278">
        <w:rPr>
          <w:rFonts w:ascii="Times New Roman" w:eastAsia="Times New Roman" w:hAnsi="Times New Roman" w:cs="Times New Roman"/>
          <w:szCs w:val="24"/>
        </w:rPr>
        <w:t xml:space="preserve"> общеобразовательных класса</w:t>
      </w:r>
      <w:r w:rsidRPr="00117278">
        <w:rPr>
          <w:rFonts w:ascii="Times New Roman" w:eastAsia="Times New Roman" w:hAnsi="Times New Roman" w:cs="Times New Roman"/>
          <w:szCs w:val="24"/>
        </w:rPr>
        <w:t xml:space="preserve">, на уровне среднего общего образования </w:t>
      </w:r>
      <w:r w:rsidR="00F739D1" w:rsidRPr="00117278">
        <w:rPr>
          <w:rFonts w:ascii="Times New Roman" w:eastAsia="Times New Roman" w:hAnsi="Times New Roman" w:cs="Times New Roman"/>
          <w:szCs w:val="24"/>
        </w:rPr>
        <w:t xml:space="preserve">- </w:t>
      </w:r>
      <w:r w:rsidRPr="00117278">
        <w:rPr>
          <w:rFonts w:ascii="Times New Roman" w:eastAsia="Times New Roman" w:hAnsi="Times New Roman" w:cs="Times New Roman"/>
          <w:szCs w:val="24"/>
        </w:rPr>
        <w:t>4</w:t>
      </w:r>
      <w:r w:rsidR="00F739D1" w:rsidRPr="00117278">
        <w:rPr>
          <w:rFonts w:ascii="Times New Roman" w:eastAsia="Times New Roman" w:hAnsi="Times New Roman" w:cs="Times New Roman"/>
          <w:szCs w:val="24"/>
        </w:rPr>
        <w:t xml:space="preserve">класса (естественно-научного и универсального профиля,  </w:t>
      </w:r>
      <w:r w:rsidR="00B407E0" w:rsidRPr="00117278">
        <w:rPr>
          <w:rFonts w:ascii="Times New Roman" w:eastAsia="Times New Roman" w:hAnsi="Times New Roman" w:cs="Times New Roman"/>
          <w:szCs w:val="24"/>
        </w:rPr>
        <w:t xml:space="preserve">социально-экономического и </w:t>
      </w:r>
      <w:r w:rsidR="00F739D1" w:rsidRPr="00117278">
        <w:rPr>
          <w:rFonts w:ascii="Times New Roman" w:eastAsia="Times New Roman" w:hAnsi="Times New Roman" w:cs="Times New Roman"/>
          <w:szCs w:val="24"/>
        </w:rPr>
        <w:t>гуманитарного профиля</w:t>
      </w:r>
      <w:r w:rsidRPr="00117278">
        <w:rPr>
          <w:rFonts w:ascii="Times New Roman" w:eastAsia="Times New Roman" w:hAnsi="Times New Roman" w:cs="Times New Roman"/>
          <w:szCs w:val="24"/>
        </w:rPr>
        <w:t>,</w:t>
      </w:r>
      <w:r w:rsidR="00B407E0" w:rsidRPr="00117278">
        <w:rPr>
          <w:rFonts w:ascii="Times New Roman" w:eastAsia="Times New Roman" w:hAnsi="Times New Roman" w:cs="Times New Roman"/>
          <w:szCs w:val="24"/>
        </w:rPr>
        <w:t xml:space="preserve"> универсального профиля </w:t>
      </w:r>
      <w:r w:rsidR="00F739D1" w:rsidRPr="00117278">
        <w:rPr>
          <w:rFonts w:ascii="Times New Roman" w:eastAsia="Times New Roman" w:hAnsi="Times New Roman" w:cs="Times New Roman"/>
          <w:szCs w:val="24"/>
        </w:rPr>
        <w:t xml:space="preserve">). </w:t>
      </w:r>
      <w:proofErr w:type="gramStart"/>
      <w:r w:rsidR="00F739D1" w:rsidRPr="00117278">
        <w:rPr>
          <w:rFonts w:ascii="Times New Roman" w:eastAsia="Times New Roman" w:hAnsi="Times New Roman" w:cs="Times New Roman"/>
          <w:szCs w:val="24"/>
        </w:rPr>
        <w:t xml:space="preserve">Таким образом, </w:t>
      </w:r>
      <w:r w:rsidR="00A85DFE" w:rsidRPr="00117278">
        <w:rPr>
          <w:rFonts w:ascii="Times New Roman" w:eastAsia="Times New Roman" w:hAnsi="Times New Roman" w:cs="Times New Roman"/>
          <w:szCs w:val="24"/>
        </w:rPr>
        <w:t>29</w:t>
      </w:r>
      <w:r w:rsidR="00913560" w:rsidRPr="00117278">
        <w:rPr>
          <w:rFonts w:ascii="Times New Roman" w:eastAsia="Times New Roman" w:hAnsi="Times New Roman" w:cs="Times New Roman"/>
          <w:szCs w:val="24"/>
        </w:rPr>
        <w:t>7</w:t>
      </w:r>
      <w:r w:rsidR="00F739D1" w:rsidRPr="00117278">
        <w:rPr>
          <w:rFonts w:ascii="Times New Roman" w:eastAsia="Times New Roman" w:hAnsi="Times New Roman" w:cs="Times New Roman"/>
          <w:szCs w:val="24"/>
        </w:rPr>
        <w:t xml:space="preserve"> обучающихся, получают образование в рамках профильного обучения, что составляет  </w:t>
      </w:r>
      <w:r w:rsidR="00A85DFE" w:rsidRPr="00117278">
        <w:rPr>
          <w:rFonts w:ascii="Times New Roman" w:eastAsia="Times New Roman" w:hAnsi="Times New Roman" w:cs="Times New Roman"/>
          <w:szCs w:val="24"/>
        </w:rPr>
        <w:t>33</w:t>
      </w:r>
      <w:r w:rsidR="00A44B58" w:rsidRPr="00117278">
        <w:rPr>
          <w:rFonts w:ascii="Times New Roman" w:eastAsia="Times New Roman" w:hAnsi="Times New Roman" w:cs="Times New Roman"/>
          <w:szCs w:val="24"/>
        </w:rPr>
        <w:t>,7</w:t>
      </w:r>
      <w:r w:rsidR="00A85DFE" w:rsidRPr="00117278">
        <w:rPr>
          <w:rFonts w:ascii="Times New Roman" w:eastAsia="Times New Roman" w:hAnsi="Times New Roman" w:cs="Times New Roman"/>
          <w:szCs w:val="24"/>
        </w:rPr>
        <w:t>%</w:t>
      </w:r>
      <w:r w:rsidR="00F739D1" w:rsidRPr="00117278">
        <w:rPr>
          <w:rFonts w:ascii="Times New Roman" w:eastAsia="Times New Roman" w:hAnsi="Times New Roman" w:cs="Times New Roman"/>
          <w:szCs w:val="24"/>
        </w:rPr>
        <w:t xml:space="preserve">. </w:t>
      </w:r>
      <w:proofErr w:type="gramEnd"/>
    </w:p>
    <w:p w14:paraId="764C187F" w14:textId="77777777" w:rsidR="00F739D1" w:rsidRPr="00117278" w:rsidRDefault="00F739D1" w:rsidP="00B64F19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054C4E8" w14:textId="77777777" w:rsidR="001911F2" w:rsidRPr="00117278" w:rsidRDefault="001911F2" w:rsidP="00B64F19">
      <w:pPr>
        <w:spacing w:after="0" w:line="240" w:lineRule="auto"/>
        <w:ind w:left="3570" w:right="231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Краткий анализ динамики результатов успеваемости и качества знаний </w:t>
      </w:r>
    </w:p>
    <w:p w14:paraId="2F12F364" w14:textId="77777777" w:rsidR="001911F2" w:rsidRPr="00117278" w:rsidRDefault="001911F2" w:rsidP="00B64F19">
      <w:pPr>
        <w:pStyle w:val="1"/>
        <w:spacing w:before="0" w:after="0" w:line="240" w:lineRule="auto"/>
        <w:ind w:left="1568" w:right="1414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t xml:space="preserve">Результаты освоения учащимися программ начального общего образования по показателю «успеваемость»  в 2024 учебном году </w:t>
      </w:r>
    </w:p>
    <w:tbl>
      <w:tblPr>
        <w:tblStyle w:val="TableGrid"/>
        <w:tblW w:w="13933" w:type="dxa"/>
        <w:tblInd w:w="-108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950"/>
        <w:gridCol w:w="1324"/>
        <w:gridCol w:w="1152"/>
        <w:gridCol w:w="747"/>
        <w:gridCol w:w="1200"/>
        <w:gridCol w:w="698"/>
        <w:gridCol w:w="1058"/>
        <w:gridCol w:w="744"/>
        <w:gridCol w:w="1343"/>
        <w:gridCol w:w="569"/>
        <w:gridCol w:w="1343"/>
        <w:gridCol w:w="757"/>
        <w:gridCol w:w="1343"/>
        <w:gridCol w:w="705"/>
      </w:tblGrid>
      <w:tr w:rsidR="00117278" w:rsidRPr="00117278" w14:paraId="7145456D" w14:textId="77777777" w:rsidTr="00FE7019">
        <w:trPr>
          <w:trHeight w:val="302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0784" w14:textId="77777777" w:rsidR="001911F2" w:rsidRPr="00117278" w:rsidRDefault="001911F2" w:rsidP="00B64F19">
            <w:pPr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11AB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 </w:t>
            </w:r>
          </w:p>
          <w:p w14:paraId="519BA83C" w14:textId="5471DC72" w:rsidR="001911F2" w:rsidRPr="00117278" w:rsidRDefault="00495C53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1911F2" w:rsidRPr="00117278">
              <w:rPr>
                <w:rFonts w:ascii="Times New Roman" w:hAnsi="Times New Roman" w:cs="Times New Roman"/>
                <w:szCs w:val="24"/>
              </w:rPr>
              <w:t>буча</w:t>
            </w:r>
            <w:proofErr w:type="gramStart"/>
            <w:r w:rsidR="001911F2" w:rsidRPr="00117278">
              <w:rPr>
                <w:rFonts w:ascii="Times New Roman" w:hAnsi="Times New Roman" w:cs="Times New Roman"/>
                <w:szCs w:val="24"/>
              </w:rPr>
              <w:t>ю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щи</w:t>
            </w:r>
            <w:r w:rsidR="001911F2" w:rsidRPr="00117278">
              <w:rPr>
                <w:rFonts w:ascii="Times New Roman" w:hAnsi="Times New Roman" w:cs="Times New Roman"/>
                <w:szCs w:val="24"/>
              </w:rPr>
              <w:t>хся</w:t>
            </w:r>
            <w:proofErr w:type="spellEnd"/>
            <w:r w:rsidR="001911F2"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DAD7" w14:textId="77777777" w:rsidR="001911F2" w:rsidRPr="00117278" w:rsidRDefault="001911F2" w:rsidP="00B64F19">
            <w:pPr>
              <w:spacing w:after="0" w:line="240" w:lineRule="auto"/>
              <w:ind w:left="12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успевают 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4A2B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Окончили год 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01DA" w14:textId="77777777" w:rsidR="001911F2" w:rsidRPr="00117278" w:rsidRDefault="001911F2" w:rsidP="00B64F19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Окончили год 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2E4CF" w14:textId="77777777" w:rsidR="001911F2" w:rsidRPr="00117278" w:rsidRDefault="001911F2" w:rsidP="00B64F19">
            <w:pPr>
              <w:spacing w:after="0" w:line="240" w:lineRule="auto"/>
              <w:ind w:left="144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Не успевают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0A02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F8E6" w14:textId="77777777" w:rsidR="001911F2" w:rsidRPr="00117278" w:rsidRDefault="001911F2" w:rsidP="00B64F1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Переведены условно </w:t>
            </w:r>
          </w:p>
        </w:tc>
      </w:tr>
      <w:tr w:rsidR="00117278" w:rsidRPr="00117278" w14:paraId="2C914CE9" w14:textId="77777777" w:rsidTr="00FE7019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5577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852C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90F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FFD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E0D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C7B6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0486A" w14:textId="77777777" w:rsidR="001911F2" w:rsidRPr="00117278" w:rsidRDefault="001911F2" w:rsidP="00B64F19">
            <w:pPr>
              <w:spacing w:after="0" w:line="240" w:lineRule="auto"/>
              <w:ind w:right="7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6E64B" w14:textId="77777777" w:rsidR="001911F2" w:rsidRPr="00117278" w:rsidRDefault="001911F2" w:rsidP="00B64F19">
            <w:pPr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н/а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8A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7278" w:rsidRPr="00117278" w14:paraId="12D72D29" w14:textId="77777777" w:rsidTr="00FE7019">
        <w:trPr>
          <w:trHeight w:val="11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5E9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69F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82F8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28F3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EFB4" w14:textId="77777777" w:rsidR="001911F2" w:rsidRPr="00117278" w:rsidRDefault="001911F2" w:rsidP="00B64F19">
            <w:pPr>
              <w:spacing w:after="0" w:line="240" w:lineRule="auto"/>
              <w:ind w:left="82" w:right="24" w:firstLine="23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7278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117278">
              <w:rPr>
                <w:rFonts w:ascii="Times New Roman" w:hAnsi="Times New Roman" w:cs="Times New Roman"/>
                <w:szCs w:val="24"/>
              </w:rPr>
              <w:t xml:space="preserve"> отметкам и «4» и </w:t>
            </w:r>
          </w:p>
          <w:p w14:paraId="771BCF4A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«5»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3050" w14:textId="77777777" w:rsidR="001911F2" w:rsidRPr="00117278" w:rsidRDefault="001911F2" w:rsidP="00B64F19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2C3B" w14:textId="77777777" w:rsidR="001911F2" w:rsidRPr="00117278" w:rsidRDefault="001911F2" w:rsidP="00B64F19">
            <w:pPr>
              <w:spacing w:after="0" w:line="240" w:lineRule="auto"/>
              <w:ind w:left="67" w:firstLine="24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7278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117278">
              <w:rPr>
                <w:rFonts w:ascii="Times New Roman" w:hAnsi="Times New Roman" w:cs="Times New Roman"/>
                <w:szCs w:val="24"/>
              </w:rPr>
              <w:t>отметка</w:t>
            </w:r>
            <w:proofErr w:type="gramEnd"/>
            <w:r w:rsidRPr="00117278">
              <w:rPr>
                <w:rFonts w:ascii="Times New Roman" w:hAnsi="Times New Roman" w:cs="Times New Roman"/>
                <w:szCs w:val="24"/>
              </w:rPr>
              <w:t xml:space="preserve"> ми «5»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8BA2" w14:textId="77777777" w:rsidR="001911F2" w:rsidRPr="00117278" w:rsidRDefault="001911F2" w:rsidP="00B64F19">
            <w:pPr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8DAC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B53C" w14:textId="77777777" w:rsidR="001911F2" w:rsidRPr="00117278" w:rsidRDefault="001911F2" w:rsidP="00B64F19">
            <w:pPr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A91D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7E80" w14:textId="77777777" w:rsidR="001911F2" w:rsidRPr="00117278" w:rsidRDefault="001911F2" w:rsidP="00B64F19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BA7C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F38C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</w:tr>
      <w:tr w:rsidR="00117278" w:rsidRPr="00117278" w14:paraId="72E934CE" w14:textId="77777777" w:rsidTr="00FE7019">
        <w:trPr>
          <w:trHeight w:val="30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3590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D3F0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9D56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84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F5E3" w14:textId="77777777" w:rsidR="001911F2" w:rsidRPr="00117278" w:rsidRDefault="001911F2" w:rsidP="00B64F19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D2DD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5A7A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CD45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8677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26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581F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5C0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9D3A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6F92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0209" w14:textId="77777777" w:rsidR="001911F2" w:rsidRPr="00117278" w:rsidRDefault="001911F2" w:rsidP="00B64F19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16D7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5546F06E" w14:textId="77777777" w:rsidTr="00FE7019">
        <w:trPr>
          <w:trHeight w:val="30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908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E09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08EC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34C8" w14:textId="77777777" w:rsidR="001911F2" w:rsidRPr="00117278" w:rsidRDefault="001911F2" w:rsidP="00B64F19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9779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ED5A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ADA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5023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AC4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90F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1EA3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10CF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484" w14:textId="77777777" w:rsidR="001911F2" w:rsidRPr="00117278" w:rsidRDefault="001911F2" w:rsidP="00B64F19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5217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7397132F" w14:textId="77777777" w:rsidTr="00FE7019">
        <w:trPr>
          <w:trHeight w:val="30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8F05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6B3D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D462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898B" w14:textId="77777777" w:rsidR="001911F2" w:rsidRPr="00117278" w:rsidRDefault="001911F2" w:rsidP="00B64F19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8073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8548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69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FC44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7FC3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4B7C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041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86AD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302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422" w14:textId="77777777" w:rsidR="001911F2" w:rsidRPr="00117278" w:rsidRDefault="001911F2" w:rsidP="00B64F19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7CDD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6CC8425D" w14:textId="77777777" w:rsidTr="00FE7019">
        <w:trPr>
          <w:trHeight w:val="304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D74E" w14:textId="77777777" w:rsidR="001911F2" w:rsidRPr="00117278" w:rsidRDefault="001911F2" w:rsidP="00B64F19">
            <w:pPr>
              <w:spacing w:after="0" w:line="240" w:lineRule="auto"/>
              <w:ind w:left="18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8E18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8DB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0FE1" w14:textId="77777777" w:rsidR="001911F2" w:rsidRPr="00117278" w:rsidRDefault="001911F2" w:rsidP="00B64F19">
            <w:pPr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1F08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25C8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6C7B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A37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19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5086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F7ED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115F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2DEB" w14:textId="77777777" w:rsidR="001911F2" w:rsidRPr="00117278" w:rsidRDefault="001911F2" w:rsidP="00B64F19">
            <w:pPr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8A5B" w14:textId="77777777" w:rsidR="001911F2" w:rsidRPr="00117278" w:rsidRDefault="001911F2" w:rsidP="00B64F19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93CF" w14:textId="77777777" w:rsidR="001911F2" w:rsidRPr="00117278" w:rsidRDefault="001911F2" w:rsidP="00B64F19">
            <w:pPr>
              <w:spacing w:after="0" w:line="240" w:lineRule="auto"/>
              <w:ind w:lef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</w:tbl>
    <w:p w14:paraId="59A6E5A4" w14:textId="77777777" w:rsidR="001911F2" w:rsidRPr="00117278" w:rsidRDefault="001911F2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</w:p>
    <w:p w14:paraId="72C4A828" w14:textId="77777777" w:rsidR="001911F2" w:rsidRPr="00117278" w:rsidRDefault="001911F2" w:rsidP="0005521D">
      <w:pPr>
        <w:spacing w:after="0" w:line="240" w:lineRule="auto"/>
        <w:ind w:left="-15" w:right="14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Если сравнить результаты освоения обучающимися программ начального общего образования по показателю «успеваемость» в 2024 году с результатами освоения учащимися программ начального общего образования по показателю «успеваемость» в 2023 году, то можно отметить, что процент учащихся, окончивших на «4» и «5», увеличился на 8% (в 2023 – 61%), процент учащихся, окончивших на «5», увеличился на 6 процентов (в 2023 – 13%), неуспевающих и неаттестованных среди обучающихся, освоивших </w:t>
      </w:r>
      <w:r w:rsidRPr="00117278">
        <w:rPr>
          <w:rFonts w:ascii="Times New Roman" w:hAnsi="Times New Roman" w:cs="Times New Roman"/>
          <w:szCs w:val="24"/>
        </w:rPr>
        <w:lastRenderedPageBreak/>
        <w:t xml:space="preserve">программу НОО нет. 1 обучающийся 1 класса остался на повторный пролонгированный год обучения. Увеличение показателей успеваемости в пределах допустимой погрешности. </w:t>
      </w:r>
    </w:p>
    <w:p w14:paraId="7D73EFBA" w14:textId="77777777" w:rsidR="00A44B58" w:rsidRPr="00117278" w:rsidRDefault="00A44B58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14:paraId="63C0B3AB" w14:textId="77777777" w:rsidR="00825679" w:rsidRPr="00117278" w:rsidRDefault="00825679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72B9A61F" w14:textId="77777777" w:rsidR="00F739D1" w:rsidRPr="00117278" w:rsidRDefault="00F739D1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Результаты освоения учащимися программ основного общего образования по показателю «успеваемость» в 202</w:t>
      </w:r>
      <w:r w:rsidR="001911F2" w:rsidRPr="00117278">
        <w:rPr>
          <w:rFonts w:ascii="Times New Roman" w:hAnsi="Times New Roman" w:cs="Times New Roman"/>
          <w:b/>
          <w:szCs w:val="24"/>
        </w:rPr>
        <w:t>4</w:t>
      </w:r>
      <w:r w:rsidRPr="00117278">
        <w:rPr>
          <w:rFonts w:ascii="Times New Roman" w:hAnsi="Times New Roman" w:cs="Times New Roman"/>
          <w:b/>
          <w:szCs w:val="24"/>
        </w:rPr>
        <w:t xml:space="preserve"> году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652"/>
        <w:gridCol w:w="941"/>
        <w:gridCol w:w="809"/>
        <w:gridCol w:w="1322"/>
        <w:gridCol w:w="748"/>
        <w:gridCol w:w="1322"/>
        <w:gridCol w:w="840"/>
        <w:gridCol w:w="703"/>
        <w:gridCol w:w="694"/>
        <w:gridCol w:w="703"/>
        <w:gridCol w:w="703"/>
        <w:gridCol w:w="1131"/>
        <w:gridCol w:w="1445"/>
      </w:tblGrid>
      <w:tr w:rsidR="00FE7019" w:rsidRPr="00117278" w14:paraId="63312B2A" w14:textId="77777777" w:rsidTr="00FE7019">
        <w:trPr>
          <w:cantSplit/>
          <w:trHeight w:val="226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EEE4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5F2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r w:rsidRPr="00117278">
              <w:rPr>
                <w:rFonts w:ascii="Times New Roman" w:hAnsi="Times New Roman" w:cs="Times New Roman"/>
                <w:szCs w:val="24"/>
              </w:rPr>
              <w:br/>
              <w:t>обуч</w:t>
            </w:r>
            <w:r w:rsidR="002B3792" w:rsidRPr="00117278">
              <w:rPr>
                <w:rFonts w:ascii="Times New Roman" w:hAnsi="Times New Roman" w:cs="Times New Roman"/>
                <w:szCs w:val="24"/>
              </w:rPr>
              <w:t>ающих</w:t>
            </w:r>
            <w:r w:rsidRPr="00117278">
              <w:rPr>
                <w:rFonts w:ascii="Times New Roman" w:hAnsi="Times New Roman" w:cs="Times New Roman"/>
                <w:szCs w:val="24"/>
              </w:rPr>
              <w:t>ся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14B8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</w:t>
            </w:r>
            <w:r w:rsidRPr="00117278">
              <w:rPr>
                <w:rFonts w:ascii="Times New Roman" w:hAnsi="Times New Roman" w:cs="Times New Roman"/>
                <w:szCs w:val="24"/>
              </w:rPr>
              <w:br/>
              <w:t>успевают</w:t>
            </w:r>
          </w:p>
        </w:tc>
        <w:tc>
          <w:tcPr>
            <w:tcW w:w="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C56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Окончили </w:t>
            </w:r>
            <w:r w:rsidRPr="00117278">
              <w:rPr>
                <w:rFonts w:ascii="Times New Roman" w:hAnsi="Times New Roman" w:cs="Times New Roman"/>
                <w:szCs w:val="24"/>
              </w:rPr>
              <w:br/>
              <w:t>год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42BF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Окончили </w:t>
            </w:r>
            <w:r w:rsidRPr="00117278">
              <w:rPr>
                <w:rFonts w:ascii="Times New Roman" w:hAnsi="Times New Roman" w:cs="Times New Roman"/>
                <w:szCs w:val="24"/>
              </w:rPr>
              <w:br/>
              <w:t>год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7B9F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Не успевают</w:t>
            </w:r>
          </w:p>
        </w:tc>
        <w:tc>
          <w:tcPr>
            <w:tcW w:w="9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3B42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Переведены </w:t>
            </w:r>
            <w:r w:rsidRPr="00117278">
              <w:rPr>
                <w:rFonts w:ascii="Times New Roman" w:hAnsi="Times New Roman" w:cs="Times New Roman"/>
                <w:szCs w:val="24"/>
              </w:rPr>
              <w:br/>
              <w:t>условно</w:t>
            </w:r>
          </w:p>
        </w:tc>
      </w:tr>
      <w:tr w:rsidR="00FE7019" w:rsidRPr="00117278" w14:paraId="4BF5CCA0" w14:textId="77777777" w:rsidTr="00FE7019">
        <w:trPr>
          <w:cantSplit/>
          <w:trHeight w:val="22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271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F061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7F4C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5A14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9872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058A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347C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Из них н/а</w:t>
            </w:r>
          </w:p>
        </w:tc>
        <w:tc>
          <w:tcPr>
            <w:tcW w:w="9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391C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73E41201" w14:textId="77777777" w:rsidTr="00FE7019">
        <w:trPr>
          <w:cantSplit/>
          <w:trHeight w:val="1073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DB8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6C48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E817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D57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5B47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 отметками «4» и «5»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98D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2AD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 отметками «5»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1BD0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C2CC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C37B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2870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39F6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7413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D159" w14:textId="77777777" w:rsidR="00F739D1" w:rsidRPr="00117278" w:rsidRDefault="00F739D1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FE7019" w:rsidRPr="00117278" w14:paraId="45BE414D" w14:textId="77777777" w:rsidTr="00FE7019">
        <w:trPr>
          <w:trHeight w:val="2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5EE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ECA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5F1F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387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99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5E3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41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048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A8C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862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844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847B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5ED8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3731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51E1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00FA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4CE28170" w14:textId="77777777" w:rsidTr="00FE7019">
        <w:trPr>
          <w:trHeight w:val="2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EF9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AFB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D56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B107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29A3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5917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7909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1227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51BD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84E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18BC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D284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F336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2F9D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20D42892" w14:textId="77777777" w:rsidTr="00FE7019">
        <w:trPr>
          <w:trHeight w:val="2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72A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C5F6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33AE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4E5D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0972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34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3513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11DC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DB4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7B1A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FE5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D106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9E56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3D5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043B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24E4B464" w14:textId="77777777" w:rsidTr="00FE7019">
        <w:trPr>
          <w:trHeight w:val="28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3A6A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 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B206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EE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EB15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5EB2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21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92E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8EC4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C48E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3CC5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2D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280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BE3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892D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6AFA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67E3C503" w14:textId="77777777" w:rsidTr="00FE7019">
        <w:trPr>
          <w:trHeight w:val="2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2350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9CBD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97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CF0F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4877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EB26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C8E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47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8EB4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754B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9949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5399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D265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6746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C88F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17DF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2359B12E" w14:textId="77777777" w:rsidTr="00FE7019">
        <w:trPr>
          <w:trHeight w:val="26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FFCC" w14:textId="77777777" w:rsidR="001911F2" w:rsidRPr="00117278" w:rsidRDefault="001911F2" w:rsidP="00B64F19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0AAE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7951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461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1CE6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99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82CB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183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40D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39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5A4D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30A3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AFEF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520B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515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DB7A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E0F7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312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</w:tbl>
    <w:p w14:paraId="42EF04A8" w14:textId="77777777" w:rsidR="00F739D1" w:rsidRPr="00117278" w:rsidRDefault="00F739D1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A8C80E2" w14:textId="77777777" w:rsidR="00D45E8B" w:rsidRDefault="00D45E8B" w:rsidP="00B64F19">
      <w:pPr>
        <w:spacing w:after="0" w:line="240" w:lineRule="auto"/>
        <w:ind w:left="-15" w:right="678" w:firstLine="708"/>
        <w:jc w:val="both"/>
        <w:rPr>
          <w:rFonts w:ascii="Times New Roman" w:hAnsi="Times New Roman" w:cs="Times New Roman"/>
          <w:szCs w:val="24"/>
        </w:rPr>
      </w:pPr>
    </w:p>
    <w:p w14:paraId="66927DCA" w14:textId="16F61B92" w:rsidR="001911F2" w:rsidRPr="00117278" w:rsidRDefault="001911F2" w:rsidP="0005521D">
      <w:pPr>
        <w:spacing w:after="0" w:line="240" w:lineRule="auto"/>
        <w:ind w:left="-15" w:right="14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Если сравнить результаты освоения обучающимися программ основного общего образования по показателю «успеваемость» в 2024 году с результатами освоения учащимися программ основного общего образования по показателю «успеваемость» в 2023 году, то можно отметить, что процент учащихся, окончивших на «4» и «5», понизился на 6% (в 2023 был 45%), процент учащихся, окончивших на «5», снизился на 1%  (в 2023 – 7%), 1 обучающийся оставлен на повторный год обучения в 7 классе.   </w:t>
      </w:r>
    </w:p>
    <w:p w14:paraId="1CF0A9A4" w14:textId="77777777" w:rsidR="001911F2" w:rsidRPr="00117278" w:rsidRDefault="001911F2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</w:p>
    <w:p w14:paraId="3E5525C3" w14:textId="683C3308" w:rsidR="00D45E8B" w:rsidRPr="00495C53" w:rsidRDefault="001911F2" w:rsidP="00495C53">
      <w:pPr>
        <w:pStyle w:val="1"/>
        <w:spacing w:before="0" w:after="0" w:line="240" w:lineRule="auto"/>
        <w:ind w:left="36" w:right="-1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t xml:space="preserve">Результаты освоения программ среднего общего образования обучающимися 10, 11 классов по показателю «успеваемость» в 2024 году </w:t>
      </w:r>
    </w:p>
    <w:p w14:paraId="204C3BA0" w14:textId="77777777" w:rsidR="00D45E8B" w:rsidRPr="00D45E8B" w:rsidRDefault="00D45E8B" w:rsidP="00D45E8B"/>
    <w:tbl>
      <w:tblPr>
        <w:tblStyle w:val="TableGrid"/>
        <w:tblW w:w="14108" w:type="dxa"/>
        <w:tblInd w:w="-108" w:type="dxa"/>
        <w:tblCellMar>
          <w:top w:w="7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928"/>
        <w:gridCol w:w="1561"/>
        <w:gridCol w:w="798"/>
        <w:gridCol w:w="548"/>
        <w:gridCol w:w="1327"/>
        <w:gridCol w:w="524"/>
        <w:gridCol w:w="1403"/>
        <w:gridCol w:w="517"/>
        <w:gridCol w:w="837"/>
        <w:gridCol w:w="599"/>
        <w:gridCol w:w="855"/>
        <w:gridCol w:w="856"/>
        <w:gridCol w:w="983"/>
        <w:gridCol w:w="555"/>
        <w:gridCol w:w="771"/>
        <w:gridCol w:w="1046"/>
      </w:tblGrid>
      <w:tr w:rsidR="00117278" w:rsidRPr="00117278" w14:paraId="30FB55EA" w14:textId="77777777" w:rsidTr="00495C53">
        <w:trPr>
          <w:trHeight w:val="288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11D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272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 </w:t>
            </w:r>
            <w:proofErr w:type="gramStart"/>
            <w:r w:rsidRPr="00117278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AAC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успевают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898B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Окончили год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8FD9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Окончили год 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ABF" w14:textId="77777777" w:rsidR="001911F2" w:rsidRPr="00117278" w:rsidRDefault="001911F2" w:rsidP="00B64F19">
            <w:pPr>
              <w:spacing w:after="0" w:line="240" w:lineRule="auto"/>
              <w:ind w:right="7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Не успевают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6CB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Переведены условно 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166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Сменили форму обучения </w:t>
            </w:r>
          </w:p>
        </w:tc>
      </w:tr>
      <w:tr w:rsidR="00117278" w:rsidRPr="00117278" w14:paraId="3685015D" w14:textId="77777777" w:rsidTr="00495C53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BC13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FE7D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12C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420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937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EC42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8A5F" w14:textId="77777777" w:rsidR="001911F2" w:rsidRPr="00117278" w:rsidRDefault="001911F2" w:rsidP="00B64F19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н/а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5C0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8E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7278" w:rsidRPr="00117278" w14:paraId="5B2B6D0E" w14:textId="77777777" w:rsidTr="00495C53">
        <w:trPr>
          <w:trHeight w:val="8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2FE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09C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4AF1" w14:textId="3B93690B" w:rsidR="001911F2" w:rsidRPr="00117278" w:rsidRDefault="001911F2" w:rsidP="00B64F19">
            <w:pPr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</w:t>
            </w:r>
            <w:r w:rsidR="00495C53">
              <w:rPr>
                <w:rFonts w:ascii="Times New Roman" w:hAnsi="Times New Roman" w:cs="Times New Roman"/>
                <w:szCs w:val="24"/>
              </w:rPr>
              <w:t>-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во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D5DE" w14:textId="77777777" w:rsidR="001911F2" w:rsidRPr="00117278" w:rsidRDefault="001911F2" w:rsidP="00B64F19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891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 отметками  </w:t>
            </w:r>
          </w:p>
          <w:p w14:paraId="464F9F87" w14:textId="77777777" w:rsidR="001911F2" w:rsidRPr="00117278" w:rsidRDefault="001911F2" w:rsidP="00B64F19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«4» и «5»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E105" w14:textId="77777777" w:rsidR="001911F2" w:rsidRPr="00117278" w:rsidRDefault="001911F2" w:rsidP="00B64F19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7AFE" w14:textId="77777777" w:rsidR="001911F2" w:rsidRPr="00117278" w:rsidRDefault="001911F2" w:rsidP="00B64F19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  отметками </w:t>
            </w:r>
          </w:p>
          <w:p w14:paraId="3C2B5DFB" w14:textId="77777777" w:rsidR="001911F2" w:rsidRPr="00117278" w:rsidRDefault="001911F2" w:rsidP="00B64F19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«5»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3BD3" w14:textId="77777777" w:rsidR="001911F2" w:rsidRPr="00117278" w:rsidRDefault="001911F2" w:rsidP="00B64F19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FF19" w14:textId="21318F09" w:rsidR="001911F2" w:rsidRPr="00117278" w:rsidRDefault="001911F2" w:rsidP="00B64F19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</w:t>
            </w:r>
            <w:r w:rsidR="00495C53">
              <w:rPr>
                <w:rFonts w:ascii="Times New Roman" w:hAnsi="Times New Roman" w:cs="Times New Roman"/>
                <w:szCs w:val="24"/>
              </w:rPr>
              <w:t>-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во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15B4" w14:textId="77777777" w:rsidR="001911F2" w:rsidRPr="00117278" w:rsidRDefault="001911F2" w:rsidP="00B64F19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A05D" w14:textId="0549140E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</w:t>
            </w:r>
            <w:r w:rsidR="00495C53">
              <w:rPr>
                <w:rFonts w:ascii="Times New Roman" w:hAnsi="Times New Roman" w:cs="Times New Roman"/>
                <w:szCs w:val="24"/>
              </w:rPr>
              <w:t>-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во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E0EE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FCD" w14:textId="77777777" w:rsidR="001911F2" w:rsidRPr="00117278" w:rsidRDefault="001911F2" w:rsidP="00B64F19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202E" w14:textId="77777777" w:rsidR="001911F2" w:rsidRPr="00117278" w:rsidRDefault="001911F2" w:rsidP="00B64F19">
            <w:pPr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7433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D385" w14:textId="5F931102" w:rsidR="001911F2" w:rsidRPr="00117278" w:rsidRDefault="001911F2" w:rsidP="00B64F19">
            <w:pPr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</w:t>
            </w:r>
            <w:r w:rsidR="00495C53">
              <w:rPr>
                <w:rFonts w:ascii="Times New Roman" w:hAnsi="Times New Roman" w:cs="Times New Roman"/>
                <w:szCs w:val="24"/>
              </w:rPr>
              <w:t>-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во </w:t>
            </w:r>
          </w:p>
        </w:tc>
      </w:tr>
      <w:tr w:rsidR="00117278" w:rsidRPr="00117278" w14:paraId="5AA7F00C" w14:textId="77777777" w:rsidTr="00495C53">
        <w:trPr>
          <w:trHeight w:val="32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6D3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C658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E1B5" w14:textId="77777777" w:rsidR="001911F2" w:rsidRPr="00117278" w:rsidRDefault="001911F2" w:rsidP="00B64F1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980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EBA7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22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ED5" w14:textId="77777777" w:rsidR="001911F2" w:rsidRPr="00117278" w:rsidRDefault="001911F2" w:rsidP="00B64F19">
            <w:pPr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46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B9EB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2A1D" w14:textId="77777777" w:rsidR="001911F2" w:rsidRPr="00117278" w:rsidRDefault="001911F2" w:rsidP="00B64F19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19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67CB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8547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6EA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BD8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C954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8FE1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8806" w14:textId="77777777" w:rsidR="001911F2" w:rsidRPr="00117278" w:rsidRDefault="001911F2" w:rsidP="00B64F1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2D7D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4A7DA17B" w14:textId="77777777" w:rsidTr="00495C53">
        <w:trPr>
          <w:trHeight w:val="32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DBD1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 xml:space="preserve">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CA80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67CA" w14:textId="77777777" w:rsidR="001911F2" w:rsidRPr="00117278" w:rsidRDefault="001911F2" w:rsidP="00B64F1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A1A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35E7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A068" w14:textId="77777777" w:rsidR="001911F2" w:rsidRPr="00117278" w:rsidRDefault="001911F2" w:rsidP="00B64F19">
            <w:pPr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62F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8BA" w14:textId="77777777" w:rsidR="001911F2" w:rsidRPr="00117278" w:rsidRDefault="001911F2" w:rsidP="00B64F19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957E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C829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804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0FD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AB50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A37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04C5" w14:textId="77777777" w:rsidR="001911F2" w:rsidRPr="00117278" w:rsidRDefault="001911F2" w:rsidP="00B64F1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A34E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5B4E7F78" w14:textId="77777777" w:rsidTr="00495C53">
        <w:trPr>
          <w:trHeight w:val="32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C3B9" w14:textId="77777777" w:rsidR="001911F2" w:rsidRPr="00117278" w:rsidRDefault="001911F2" w:rsidP="00B64F19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A74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3B5" w14:textId="77777777" w:rsidR="001911F2" w:rsidRPr="00117278" w:rsidRDefault="001911F2" w:rsidP="00B64F1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72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426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A1C" w14:textId="77777777" w:rsidR="001911F2" w:rsidRPr="00117278" w:rsidRDefault="001911F2" w:rsidP="00B64F19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28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5E32" w14:textId="77777777" w:rsidR="001911F2" w:rsidRPr="00117278" w:rsidRDefault="001911F2" w:rsidP="00B64F19">
            <w:pPr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39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7ED5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17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5C9D" w14:textId="77777777" w:rsidR="001911F2" w:rsidRPr="00117278" w:rsidRDefault="001911F2" w:rsidP="00B64F19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C574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BD9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5A6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17C6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D1EF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90D9" w14:textId="77777777" w:rsidR="001911F2" w:rsidRPr="00117278" w:rsidRDefault="001911F2" w:rsidP="00B64F19">
            <w:pPr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9232" w14:textId="77777777" w:rsidR="001911F2" w:rsidRPr="00117278" w:rsidRDefault="001911F2" w:rsidP="00B64F1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7F4C" w14:textId="77777777" w:rsidR="001911F2" w:rsidRPr="00117278" w:rsidRDefault="001911F2" w:rsidP="00B64F19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</w:tbl>
    <w:p w14:paraId="6D7CF7FB" w14:textId="77777777" w:rsidR="001911F2" w:rsidRPr="00117278" w:rsidRDefault="001911F2" w:rsidP="00495C53">
      <w:pPr>
        <w:tabs>
          <w:tab w:val="left" w:pos="13892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Результаты освоения учащимися программ среднего общего образования по показателю «успеваемость» в 2024 году снизилась на 1% (в 2023 количество обучающихся, которые закончили полугодие на «4» и «5», было 40 %), процент учащихся, окончивших на «5», повысился  на 7%  (в 2022 было 10 %). Отмечается повышение успеваемость в основной и средней школе. </w:t>
      </w:r>
    </w:p>
    <w:p w14:paraId="6E424CC5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84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008813B0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3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Результаты государственной итоговой аттестации за 2024 год. </w:t>
      </w:r>
    </w:p>
    <w:p w14:paraId="7F67EC9F" w14:textId="77777777" w:rsidR="001911F2" w:rsidRPr="00117278" w:rsidRDefault="001911F2" w:rsidP="00495C53">
      <w:pPr>
        <w:tabs>
          <w:tab w:val="left" w:pos="13892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В государственной итоговой аттестации обучающихся, освоивших программы основного общего образования в 2024 году принимало участие 97 выпускников гимназии № 34. Из них 8 обучающихся (8%) </w:t>
      </w:r>
      <w:r w:rsidRPr="00117278">
        <w:rPr>
          <w:rFonts w:ascii="Times New Roman" w:hAnsi="Times New Roman" w:cs="Times New Roman"/>
          <w:b/>
          <w:szCs w:val="24"/>
        </w:rPr>
        <w:t xml:space="preserve">с ограниченными возможностями здоровья. </w:t>
      </w:r>
      <w:r w:rsidRPr="00117278">
        <w:rPr>
          <w:rFonts w:ascii="Times New Roman" w:hAnsi="Times New Roman" w:cs="Times New Roman"/>
          <w:szCs w:val="24"/>
        </w:rPr>
        <w:t xml:space="preserve">90 выпускников участвовало в ОГЭ по русскому языку, 90 -  по математике, 7 выпускников сдавали ГВЭ по русскому языку и математике. В качестве предметов по выбору девятиклассники сдавали английский язык – 3 выпускника, обществознание – 47, биологию - 44, химию – 10, географию – 46, информатику – 26, историю -  1, физику – 1, литературу – 2. </w:t>
      </w:r>
    </w:p>
    <w:p w14:paraId="50ED9DFA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46D25BC2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</w:p>
    <w:p w14:paraId="0F16F673" w14:textId="77777777" w:rsidR="001911F2" w:rsidRPr="00117278" w:rsidRDefault="001911F2" w:rsidP="00B64F19">
      <w:pPr>
        <w:pStyle w:val="1"/>
        <w:spacing w:before="0" w:after="0" w:line="240" w:lineRule="auto"/>
        <w:ind w:left="36" w:right="714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t xml:space="preserve">Результаты сдачи ОГЭ 2024 года </w:t>
      </w:r>
    </w:p>
    <w:tbl>
      <w:tblPr>
        <w:tblStyle w:val="TableGrid"/>
        <w:tblW w:w="13932" w:type="dxa"/>
        <w:tblInd w:w="-34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943"/>
        <w:gridCol w:w="1998"/>
        <w:gridCol w:w="1999"/>
        <w:gridCol w:w="2002"/>
        <w:gridCol w:w="1999"/>
        <w:gridCol w:w="2002"/>
        <w:gridCol w:w="1989"/>
      </w:tblGrid>
      <w:tr w:rsidR="00117278" w:rsidRPr="00117278" w14:paraId="4E1DD182" w14:textId="77777777" w:rsidTr="00FE7019">
        <w:trPr>
          <w:trHeight w:val="8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C8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Предмет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C99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Сдавали всего человек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0F01" w14:textId="77777777" w:rsidR="001911F2" w:rsidRPr="00117278" w:rsidRDefault="001911F2" w:rsidP="00B64F19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Сколько обучающихся получили «5»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63D8" w14:textId="77777777" w:rsidR="001911F2" w:rsidRPr="00117278" w:rsidRDefault="001911F2" w:rsidP="00B64F19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Сколько обучающихся получили «4»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1E13" w14:textId="77777777" w:rsidR="001911F2" w:rsidRPr="00117278" w:rsidRDefault="001911F2" w:rsidP="00B64F19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Сколько обучающихся получили «3»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991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Качество знаний (%)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E20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Дополнительный период в сентябре </w:t>
            </w:r>
          </w:p>
        </w:tc>
      </w:tr>
      <w:tr w:rsidR="00117278" w:rsidRPr="00117278" w14:paraId="237A07CD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85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A8AA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336F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139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B79B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A0E9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52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7D3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7278" w:rsidRPr="00117278" w14:paraId="6C79938A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78D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8EB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7CB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67F8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43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6B0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38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1F38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975D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17278" w:rsidRPr="00117278" w14:paraId="287F2374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FD4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9F95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C43C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18F8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6DE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765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91E0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4B7731E8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F454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1687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14FB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628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F43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EFB2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21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4C8A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7278" w:rsidRPr="00117278" w14:paraId="4665524A" w14:textId="77777777" w:rsidTr="00FE7019">
        <w:trPr>
          <w:trHeight w:val="2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8113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900A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BD2E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69E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B1E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784A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61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9B9B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17278" w:rsidRPr="00117278" w14:paraId="680636CF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79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6250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DB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40B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D93C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B435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0DD4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4C43F050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9743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CD0B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E175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23C4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27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DD02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8885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80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44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3E4C81A7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04F4" w14:textId="77777777" w:rsidR="001911F2" w:rsidRPr="00117278" w:rsidRDefault="001911F2" w:rsidP="00B64F19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Информатика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E0F4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216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0D6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02D8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F11B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9471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03E7FA04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ABE7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44A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DA4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DF7D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A01D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358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C5B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5A0BFB63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1A95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9A2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8E15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9A7D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59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36C4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E488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723AA2B1" w14:textId="77777777" w:rsidTr="00FE7019">
        <w:trPr>
          <w:trHeight w:val="2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F7D5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B50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BA1A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295A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41E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CC77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DDF3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FE7019" w:rsidRPr="00117278" w14:paraId="0C03C726" w14:textId="77777777" w:rsidTr="00FE7019">
        <w:trPr>
          <w:trHeight w:val="28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0646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87FE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6EF159" w14:textId="77777777" w:rsidR="001911F2" w:rsidRPr="00117278" w:rsidRDefault="001911F2" w:rsidP="00B64F19">
            <w:p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2D9A8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F0E6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76EF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8FC8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</w:tr>
    </w:tbl>
    <w:p w14:paraId="07FBA7F8" w14:textId="77777777" w:rsidR="001911F2" w:rsidRPr="00117278" w:rsidRDefault="001911F2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</w:p>
    <w:p w14:paraId="5C677A2F" w14:textId="77777777" w:rsidR="001911F2" w:rsidRPr="00117278" w:rsidRDefault="001911F2" w:rsidP="00B64F19">
      <w:pPr>
        <w:pStyle w:val="1"/>
        <w:spacing w:before="0" w:after="0" w:line="240" w:lineRule="auto"/>
        <w:ind w:left="36" w:right="712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lastRenderedPageBreak/>
        <w:t xml:space="preserve">Результаты сдачи ГВЭ 2024 года </w:t>
      </w:r>
    </w:p>
    <w:tbl>
      <w:tblPr>
        <w:tblStyle w:val="TableGrid"/>
        <w:tblW w:w="13892" w:type="dxa"/>
        <w:tblInd w:w="-34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405"/>
        <w:gridCol w:w="1350"/>
        <w:gridCol w:w="1777"/>
        <w:gridCol w:w="1750"/>
        <w:gridCol w:w="1953"/>
        <w:gridCol w:w="1862"/>
        <w:gridCol w:w="1733"/>
        <w:gridCol w:w="2062"/>
      </w:tblGrid>
      <w:tr w:rsidR="00117278" w:rsidRPr="00117278" w14:paraId="3550300E" w14:textId="77777777" w:rsidTr="00381A3A">
        <w:trPr>
          <w:trHeight w:val="1390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338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67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Сдавали всего человек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CF8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Сколько обучающихся максимальное количество баллов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050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Сколько обучающихся получили «5»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6E3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Сколько обучающихся получили «4»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0B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Сколько обучающихся получили «3»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280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Качество знаний (%)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CF4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Дополнительный период в сентябре </w:t>
            </w:r>
          </w:p>
        </w:tc>
      </w:tr>
      <w:tr w:rsidR="00117278" w:rsidRPr="00117278" w14:paraId="6B24FB57" w14:textId="77777777" w:rsidTr="00381A3A">
        <w:trPr>
          <w:trHeight w:val="28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667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09B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A2D0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BC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79A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BEE3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28B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7D70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09276E07" w14:textId="77777777" w:rsidTr="00381A3A">
        <w:trPr>
          <w:trHeight w:val="286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27A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Русский язык 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ECA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012E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24FF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D36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1C3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83F4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17BC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</w:tbl>
    <w:p w14:paraId="48B4B724" w14:textId="77777777" w:rsidR="001911F2" w:rsidRPr="00117278" w:rsidRDefault="001911F2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</w:p>
    <w:p w14:paraId="57E2CD8C" w14:textId="77777777" w:rsidR="001911F2" w:rsidRPr="00117278" w:rsidRDefault="001911F2" w:rsidP="0005521D">
      <w:pPr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Анализ результатов, полученных на ОГЭ, показывает, что отметку «5» получили по русскому языку 9 выпускников, 1 выпускник не справился с государственной итоговой аттестацией в основной период, и сдал экзамен в дополнительном периоде в сентябре. По математике отметку «5» получили 4 выпускника, 3 выпускника не справились с государственной итоговой аттестацией в основной период, и сдали экзамен в дополнительном периоде в сентябре. Ребята не перешли пороги в основной период по обществознанию и биологии, в дополнительный период экзамены были сданы. С ГВЭ по математике и русскому языку справились все выпускники. </w:t>
      </w:r>
    </w:p>
    <w:p w14:paraId="32F45C29" w14:textId="28007536" w:rsidR="001911F2" w:rsidRPr="00117278" w:rsidRDefault="001911F2" w:rsidP="00495C53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Низкое качество знаний выпускники показали по обществознанию, информатике и физике. Общий показатель уровня качества </w:t>
      </w:r>
      <w:r w:rsidR="00495C53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zCs w:val="24"/>
        </w:rPr>
        <w:t xml:space="preserve">знаний 64% на 6 % ниже, чем в прошлом году. </w:t>
      </w:r>
    </w:p>
    <w:p w14:paraId="4FA58A50" w14:textId="349D5948" w:rsidR="001911F2" w:rsidRPr="00117278" w:rsidRDefault="001911F2" w:rsidP="00495C53">
      <w:pPr>
        <w:spacing w:after="0" w:line="240" w:lineRule="auto"/>
        <w:ind w:right="626"/>
        <w:jc w:val="both"/>
        <w:rPr>
          <w:rFonts w:ascii="Times New Roman" w:hAnsi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  <w:r w:rsidRPr="00117278">
        <w:rPr>
          <w:rFonts w:ascii="Times New Roman" w:hAnsi="Times New Roman"/>
          <w:szCs w:val="24"/>
        </w:rPr>
        <w:t>Средний балл ГИА-9</w:t>
      </w:r>
    </w:p>
    <w:p w14:paraId="1CB80F3C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3720" w:type="dxa"/>
        <w:jc w:val="center"/>
        <w:tblInd w:w="0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3133"/>
        <w:gridCol w:w="2693"/>
        <w:gridCol w:w="2695"/>
        <w:gridCol w:w="5199"/>
      </w:tblGrid>
      <w:tr w:rsidR="00117278" w:rsidRPr="00117278" w14:paraId="2982E90E" w14:textId="77777777" w:rsidTr="00381A3A">
        <w:trPr>
          <w:trHeight w:val="881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210D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C8A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Средний показатель по </w:t>
            </w: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гимназии за 2022 год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C8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Средний показатель по </w:t>
            </w:r>
            <w:r w:rsidRPr="00117278">
              <w:rPr>
                <w:rFonts w:ascii="Times New Roman" w:hAnsi="Times New Roman" w:cs="Times New Roman"/>
                <w:b/>
                <w:szCs w:val="24"/>
              </w:rPr>
              <w:t>гимназии за 2023 год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284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Средний показатель по </w:t>
            </w:r>
            <w:r w:rsidRPr="00117278">
              <w:rPr>
                <w:rFonts w:ascii="Times New Roman" w:hAnsi="Times New Roman" w:cs="Times New Roman"/>
                <w:b/>
                <w:szCs w:val="24"/>
              </w:rPr>
              <w:t>гимназии за 2024 год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17278" w:rsidRPr="00117278" w14:paraId="19AF8552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94B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9655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4,1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05A9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4,15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E284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3,68</w:t>
            </w:r>
          </w:p>
        </w:tc>
      </w:tr>
      <w:tr w:rsidR="00117278" w:rsidRPr="00117278" w14:paraId="2A527B19" w14:textId="77777777" w:rsidTr="00381A3A">
        <w:trPr>
          <w:trHeight w:val="289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A7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3EC1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3,37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3387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3,56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B7A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3,65</w:t>
            </w:r>
          </w:p>
        </w:tc>
      </w:tr>
      <w:tr w:rsidR="00117278" w:rsidRPr="00117278" w14:paraId="02267F92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54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3A9C" w14:textId="77777777" w:rsidR="001911F2" w:rsidRPr="00117278" w:rsidRDefault="001911F2" w:rsidP="00B64F19">
            <w:pPr>
              <w:spacing w:after="0" w:line="240" w:lineRule="auto"/>
              <w:ind w:right="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4265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4,14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00B8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4,67</w:t>
            </w:r>
          </w:p>
        </w:tc>
      </w:tr>
      <w:tr w:rsidR="00117278" w:rsidRPr="00117278" w14:paraId="63CECFD1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A6A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51B9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3,43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1D1E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3,48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EBEE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3,23</w:t>
            </w:r>
          </w:p>
        </w:tc>
      </w:tr>
      <w:tr w:rsidR="00117278" w:rsidRPr="00117278" w14:paraId="364AFB9E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744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биология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51C3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3,6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F63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4,19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1F9F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3,75</w:t>
            </w:r>
          </w:p>
        </w:tc>
      </w:tr>
      <w:tr w:rsidR="00117278" w:rsidRPr="00117278" w14:paraId="5ED236D2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A29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F5B8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4,3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4C6A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4,57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5DAB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4,6</w:t>
            </w:r>
          </w:p>
        </w:tc>
      </w:tr>
      <w:tr w:rsidR="00117278" w:rsidRPr="00117278" w14:paraId="37B403A5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FDF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BBBB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3,8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F98F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4,10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9E8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4,02</w:t>
            </w:r>
          </w:p>
        </w:tc>
      </w:tr>
      <w:tr w:rsidR="00117278" w:rsidRPr="00117278" w14:paraId="1A2E50EC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AD0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C872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3,8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B4A0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3,74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37AB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3,38</w:t>
            </w:r>
          </w:p>
        </w:tc>
      </w:tr>
      <w:tr w:rsidR="00117278" w:rsidRPr="00117278" w14:paraId="25532EC0" w14:textId="77777777" w:rsidTr="00381A3A">
        <w:trPr>
          <w:trHeight w:val="288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13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0A9E" w14:textId="77777777" w:rsidR="001911F2" w:rsidRPr="00117278" w:rsidRDefault="001911F2" w:rsidP="00B64F19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2DF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4,33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1D0B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17278" w:rsidRPr="00117278" w14:paraId="5ABF0214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49F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C793" w14:textId="77777777" w:rsidR="001911F2" w:rsidRPr="00117278" w:rsidRDefault="001911F2" w:rsidP="00B64F19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E62" w14:textId="77777777" w:rsidR="001911F2" w:rsidRPr="00117278" w:rsidRDefault="001911F2" w:rsidP="00B64F19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6720" w14:textId="77777777" w:rsidR="001911F2" w:rsidRPr="00117278" w:rsidRDefault="001911F2" w:rsidP="00B64F19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E7019" w:rsidRPr="00117278" w14:paraId="39CBD307" w14:textId="77777777" w:rsidTr="00381A3A">
        <w:trPr>
          <w:trHeight w:val="286"/>
          <w:jc w:val="center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8FB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EA4E" w14:textId="77777777" w:rsidR="001911F2" w:rsidRPr="00117278" w:rsidRDefault="001911F2" w:rsidP="00B64F19">
            <w:pPr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5F12" w14:textId="77777777" w:rsidR="001911F2" w:rsidRPr="00117278" w:rsidRDefault="001911F2" w:rsidP="00B64F19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F9E0" w14:textId="77777777" w:rsidR="001911F2" w:rsidRPr="00117278" w:rsidRDefault="001911F2" w:rsidP="00B64F19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</w:tbl>
    <w:p w14:paraId="5B6B866A" w14:textId="77777777" w:rsidR="001911F2" w:rsidRPr="00117278" w:rsidRDefault="001911F2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lastRenderedPageBreak/>
        <w:t xml:space="preserve"> </w:t>
      </w:r>
    </w:p>
    <w:p w14:paraId="4710664D" w14:textId="77777777" w:rsidR="001911F2" w:rsidRPr="00117278" w:rsidRDefault="001911F2" w:rsidP="00495C53">
      <w:pPr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В 2023 году средний балл по 7 предметам в процентном соотношении ниже, чем в 2023 году, и соизмерим с результатами 2022 года.  Снижение среднего балл связано в том числе и с усложнением КИМ. </w:t>
      </w:r>
    </w:p>
    <w:p w14:paraId="5B3170FC" w14:textId="77777777" w:rsidR="001911F2" w:rsidRPr="00117278" w:rsidRDefault="001911F2" w:rsidP="00B64F19">
      <w:pPr>
        <w:spacing w:after="0" w:line="240" w:lineRule="auto"/>
        <w:ind w:left="-15" w:right="678" w:firstLine="708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Результаты сдачи ЕГЭ 2024 года</w:t>
      </w:r>
    </w:p>
    <w:p w14:paraId="12C86BA9" w14:textId="77777777" w:rsidR="001911F2" w:rsidRPr="00117278" w:rsidRDefault="001911F2" w:rsidP="0005521D">
      <w:pPr>
        <w:spacing w:after="0" w:line="240" w:lineRule="auto"/>
        <w:ind w:left="-15" w:right="14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государственной итоговой аттестации обучающихся, освоивших программы среднего общего образования в 2024 году принимало участие 25 выпускников МБОУ-гимназии № 34 г. Орла.</w:t>
      </w:r>
      <w:r w:rsidRPr="00117278">
        <w:rPr>
          <w:rFonts w:ascii="Times New Roman" w:hAnsi="Times New Roman" w:cs="Times New Roman"/>
          <w:b/>
          <w:szCs w:val="24"/>
        </w:rPr>
        <w:t xml:space="preserve">  </w:t>
      </w:r>
    </w:p>
    <w:p w14:paraId="2DD6EC64" w14:textId="77777777" w:rsidR="001911F2" w:rsidRPr="00117278" w:rsidRDefault="001911F2" w:rsidP="00B64F19">
      <w:pPr>
        <w:spacing w:after="0" w:line="240" w:lineRule="auto"/>
        <w:ind w:left="194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4056" w:type="dxa"/>
        <w:jc w:val="center"/>
        <w:tblInd w:w="0" w:type="dxa"/>
        <w:tblCellMar>
          <w:top w:w="63" w:type="dxa"/>
          <w:left w:w="108" w:type="dxa"/>
          <w:bottom w:w="8" w:type="dxa"/>
          <w:right w:w="109" w:type="dxa"/>
        </w:tblCellMar>
        <w:tblLook w:val="04A0" w:firstRow="1" w:lastRow="0" w:firstColumn="1" w:lastColumn="0" w:noHBand="0" w:noVBand="1"/>
      </w:tblPr>
      <w:tblGrid>
        <w:gridCol w:w="2901"/>
        <w:gridCol w:w="1386"/>
        <w:gridCol w:w="2101"/>
        <w:gridCol w:w="1744"/>
        <w:gridCol w:w="1745"/>
        <w:gridCol w:w="1747"/>
        <w:gridCol w:w="2432"/>
      </w:tblGrid>
      <w:tr w:rsidR="00FE7019" w:rsidRPr="00117278" w14:paraId="16549E03" w14:textId="77777777" w:rsidTr="00381A3A">
        <w:trPr>
          <w:trHeight w:val="561"/>
          <w:jc w:val="center"/>
        </w:trPr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826F" w14:textId="77777777" w:rsidR="001911F2" w:rsidRPr="00117278" w:rsidRDefault="001911F2" w:rsidP="00FE7019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3A873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B23299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4BE3DC" w14:textId="77777777" w:rsidR="001911F2" w:rsidRPr="00117278" w:rsidRDefault="001911F2" w:rsidP="00FE7019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Балл 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1455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CF87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7278" w:rsidRPr="00117278" w14:paraId="067A83F2" w14:textId="77777777" w:rsidTr="00381A3A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961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77EC" w14:textId="77777777" w:rsidR="001911F2" w:rsidRPr="00117278" w:rsidRDefault="001911F2" w:rsidP="00FE7019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Сдавало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7FD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Не преодолели минимальный </w:t>
            </w:r>
          </w:p>
          <w:p w14:paraId="62960C2F" w14:textId="77777777" w:rsidR="001911F2" w:rsidRPr="00117278" w:rsidRDefault="001911F2" w:rsidP="00FE7019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порог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FF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Набрали балл выше среднего по городу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C45D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Набрали балл выше среднего по области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E60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Набрали балл выше среднего по ОУ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D89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Набрали балл не ниже 90 </w:t>
            </w:r>
          </w:p>
        </w:tc>
      </w:tr>
      <w:tr w:rsidR="00117278" w:rsidRPr="00117278" w14:paraId="01FFB7FF" w14:textId="77777777" w:rsidTr="00381A3A">
        <w:trPr>
          <w:trHeight w:val="373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47FD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9BD18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7EE9A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95C38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394C2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E83B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0920C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1A3F0B1F" w14:textId="77777777" w:rsidTr="00381A3A">
        <w:trPr>
          <w:trHeight w:val="371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258C0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3908C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D30B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1A41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092C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C556E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63514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45FC7290" w14:textId="77777777" w:rsidTr="00381A3A">
        <w:trPr>
          <w:trHeight w:val="373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A6958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840F0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02DA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419D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F189A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FB63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D658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0BC7475A" w14:textId="77777777" w:rsidTr="00381A3A">
        <w:trPr>
          <w:trHeight w:val="366"/>
          <w:jc w:val="center"/>
        </w:trPr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3D097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5CEE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F478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8536D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52B5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D02B8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E43AE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6A1B470B" w14:textId="77777777" w:rsidTr="00381A3A">
        <w:trPr>
          <w:trHeight w:val="373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8F2B3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Английский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3C74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080D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BFC6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F6AD2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1AB8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DCDC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5C502E0B" w14:textId="77777777" w:rsidTr="00381A3A">
        <w:trPr>
          <w:trHeight w:val="371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15A59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3CAA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1EC43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1BBC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CA6CA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77EC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6971E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4C438DA7" w14:textId="77777777" w:rsidTr="00381A3A">
        <w:trPr>
          <w:trHeight w:val="373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3352A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B459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916E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FA6F4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4CA1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999F7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468C2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6BF9A3E3" w14:textId="77777777" w:rsidTr="00381A3A">
        <w:trPr>
          <w:trHeight w:val="371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E1BD4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Информатика и ИКТ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E7DE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0608D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5016E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48458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60454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0D49F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7923E16D" w14:textId="77777777" w:rsidTr="00381A3A">
        <w:trPr>
          <w:trHeight w:val="373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12A48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профиль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FFEE0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18E5F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FB8CA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0F4E6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FFB64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BEB04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17278" w:rsidRPr="00117278" w14:paraId="09C7E3AA" w14:textId="77777777" w:rsidTr="00381A3A">
        <w:trPr>
          <w:trHeight w:val="371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BFECB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база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A96AD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3381A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BFB57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5ED6E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270F9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4DC65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E7019" w:rsidRPr="00117278" w14:paraId="4EF1B2EF" w14:textId="77777777" w:rsidTr="00381A3A">
        <w:trPr>
          <w:trHeight w:val="37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5A37C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DA4C3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A913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12EBE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B1DFD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A738F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03081" w14:textId="77777777" w:rsidR="001911F2" w:rsidRPr="00117278" w:rsidRDefault="001911F2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296A4E25" w14:textId="77777777" w:rsidR="001911F2" w:rsidRPr="00117278" w:rsidRDefault="001911F2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6E44BAAE" w14:textId="77777777" w:rsidR="001911F2" w:rsidRPr="00117278" w:rsidRDefault="001911F2" w:rsidP="00B64F19">
      <w:pPr>
        <w:spacing w:after="0" w:line="240" w:lineRule="auto"/>
        <w:ind w:left="-15" w:right="678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В 2024 году не преодолевших минимальный порог нет. Набрали 90 и более баллов по математике – 1 выпускник. </w:t>
      </w:r>
    </w:p>
    <w:p w14:paraId="5DBA8BDC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5894716E" w14:textId="77777777" w:rsidR="001911F2" w:rsidRPr="00117278" w:rsidRDefault="001911F2" w:rsidP="00B64F19">
      <w:pPr>
        <w:pStyle w:val="1"/>
        <w:spacing w:before="0" w:after="0" w:line="240" w:lineRule="auto"/>
        <w:ind w:left="36" w:right="709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lastRenderedPageBreak/>
        <w:t xml:space="preserve">Средний балл ГИА-11  </w:t>
      </w:r>
    </w:p>
    <w:p w14:paraId="51D06220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3991" w:type="dxa"/>
        <w:jc w:val="center"/>
        <w:tblInd w:w="0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1"/>
        <w:gridCol w:w="2552"/>
        <w:gridCol w:w="2268"/>
        <w:gridCol w:w="2551"/>
        <w:gridCol w:w="2459"/>
      </w:tblGrid>
      <w:tr w:rsidR="00117278" w:rsidRPr="00117278" w14:paraId="56397CF3" w14:textId="77777777" w:rsidTr="00381A3A">
        <w:trPr>
          <w:trHeight w:val="32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454F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FD1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2021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7FC8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2022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E0BD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2023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9EA2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2024</w:t>
            </w:r>
          </w:p>
        </w:tc>
      </w:tr>
      <w:tr w:rsidR="00117278" w:rsidRPr="00117278" w14:paraId="4BDF258B" w14:textId="77777777" w:rsidTr="00381A3A">
        <w:trPr>
          <w:trHeight w:val="308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56C8" w14:textId="77777777" w:rsidR="001911F2" w:rsidRPr="00117278" w:rsidRDefault="001911F2" w:rsidP="00B64F19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50F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76,63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AC6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74,02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FE2E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71,36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0F2C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66,48</w:t>
            </w:r>
          </w:p>
        </w:tc>
      </w:tr>
      <w:tr w:rsidR="00117278" w:rsidRPr="00117278" w14:paraId="3F59F932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07E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3A4C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65,19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5E5C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64,0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C6B7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67,33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A256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73</w:t>
            </w:r>
          </w:p>
        </w:tc>
      </w:tr>
      <w:tr w:rsidR="00117278" w:rsidRPr="00117278" w14:paraId="7E98AAA2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DB03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8D9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58,74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994A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63,2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7A68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54,5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3CF6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60,5</w:t>
            </w:r>
          </w:p>
        </w:tc>
      </w:tr>
      <w:tr w:rsidR="00117278" w:rsidRPr="00117278" w14:paraId="35C7218A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1199" w14:textId="77777777" w:rsidR="001911F2" w:rsidRPr="00117278" w:rsidRDefault="001911F2" w:rsidP="00B64F19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E116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56,05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645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53,64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79E2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54,67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38D7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62,67</w:t>
            </w:r>
          </w:p>
        </w:tc>
      </w:tr>
      <w:tr w:rsidR="00117278" w:rsidRPr="00117278" w14:paraId="35540879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8905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Английский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4F25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79,29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1F79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79,67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476A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67,75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C7AE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55,25</w:t>
            </w:r>
          </w:p>
        </w:tc>
      </w:tr>
      <w:tr w:rsidR="00117278" w:rsidRPr="00117278" w14:paraId="3E70BEC5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DCE6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66AD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64,8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F642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62,0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BBF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62,0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CA9F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56,13</w:t>
            </w:r>
          </w:p>
        </w:tc>
      </w:tr>
      <w:tr w:rsidR="00117278" w:rsidRPr="00117278" w14:paraId="053ED8E4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7033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05D4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67,53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83CA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62,0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93D4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58,17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015B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64,8</w:t>
            </w:r>
          </w:p>
        </w:tc>
      </w:tr>
      <w:tr w:rsidR="00117278" w:rsidRPr="00117278" w14:paraId="0DBF313A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583" w14:textId="77777777" w:rsidR="001911F2" w:rsidRPr="00117278" w:rsidRDefault="001911F2" w:rsidP="00B64F19">
            <w:pPr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Информатика и ИКТ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5C2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67,94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DDEB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63,0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44A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62,0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1EE4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</w:t>
            </w:r>
          </w:p>
        </w:tc>
      </w:tr>
      <w:tr w:rsidR="00117278" w:rsidRPr="00117278" w14:paraId="479B0D79" w14:textId="77777777" w:rsidTr="00381A3A">
        <w:trPr>
          <w:trHeight w:val="308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3537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профиль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7EB3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62,52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50B3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58,63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BB4C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52,5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1050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117278" w:rsidRPr="00117278" w14:paraId="17416C2E" w14:textId="77777777" w:rsidTr="00381A3A">
        <w:trPr>
          <w:trHeight w:val="322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C7AE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Математика база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2730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4,29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97F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4,39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16C1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4,16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CDE1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4,21</w:t>
            </w:r>
          </w:p>
        </w:tc>
      </w:tr>
      <w:tr w:rsidR="00117278" w:rsidRPr="00117278" w14:paraId="19E62A88" w14:textId="77777777" w:rsidTr="00381A3A">
        <w:trPr>
          <w:trHeight w:val="324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E74B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0621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56,01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10AD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54,0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C43E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49,29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6610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64,3</w:t>
            </w:r>
          </w:p>
        </w:tc>
      </w:tr>
      <w:tr w:rsidR="001911F2" w:rsidRPr="00117278" w14:paraId="5E893B45" w14:textId="77777777" w:rsidTr="00381A3A">
        <w:trPr>
          <w:trHeight w:val="307"/>
          <w:jc w:val="center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215" w14:textId="77777777" w:rsidR="001911F2" w:rsidRPr="00117278" w:rsidRDefault="001911F2" w:rsidP="00B64F19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ED3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51,21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C4A1" w14:textId="77777777" w:rsidR="001911F2" w:rsidRPr="00117278" w:rsidRDefault="001911F2" w:rsidP="00B64F19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65,0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379F" w14:textId="77777777" w:rsidR="001911F2" w:rsidRPr="00117278" w:rsidRDefault="001911F2" w:rsidP="00B64F19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8E27" w14:textId="77777777" w:rsidR="001911F2" w:rsidRPr="00117278" w:rsidRDefault="001911F2" w:rsidP="00B64F19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51B39C62" w14:textId="77777777" w:rsidR="001911F2" w:rsidRPr="00117278" w:rsidRDefault="001911F2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</w:p>
    <w:p w14:paraId="72833F07" w14:textId="77777777" w:rsidR="001911F2" w:rsidRPr="00117278" w:rsidRDefault="001911F2" w:rsidP="00495C53">
      <w:pPr>
        <w:spacing w:after="0" w:line="240" w:lineRule="auto"/>
        <w:ind w:left="-5" w:right="14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Таким образом, средний балл по гимназии выше, чем в 2024 году предметам: литературе, физике, химии, обществознание, математике профильного уровня, математике базового уровня, биологии.</w:t>
      </w:r>
    </w:p>
    <w:p w14:paraId="3015F12C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54D1E1C0" w14:textId="77777777" w:rsidR="00FE7019" w:rsidRDefault="00FE7019" w:rsidP="00FE7019">
      <w:pPr>
        <w:pStyle w:val="1"/>
        <w:spacing w:before="0" w:after="0" w:line="240" w:lineRule="auto"/>
        <w:ind w:left="36" w:right="713"/>
        <w:jc w:val="both"/>
        <w:rPr>
          <w:rFonts w:ascii="Times New Roman" w:hAnsi="Times New Roman"/>
          <w:sz w:val="24"/>
          <w:szCs w:val="24"/>
        </w:rPr>
      </w:pPr>
    </w:p>
    <w:p w14:paraId="12CE6881" w14:textId="77777777" w:rsidR="00FE7019" w:rsidRPr="00FE7019" w:rsidRDefault="001911F2" w:rsidP="00FE7019">
      <w:pPr>
        <w:pStyle w:val="1"/>
        <w:spacing w:before="0" w:after="0" w:line="240" w:lineRule="auto"/>
        <w:ind w:left="36" w:right="713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t xml:space="preserve">Средний балл ГИА-11 по предметам, изучаемым на профильном уровне (2024 год) </w:t>
      </w:r>
    </w:p>
    <w:p w14:paraId="138BE9F8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034" w:type="dxa"/>
        <w:tblInd w:w="11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3"/>
        <w:gridCol w:w="2712"/>
        <w:gridCol w:w="2710"/>
        <w:gridCol w:w="4279"/>
      </w:tblGrid>
      <w:tr w:rsidR="00117278" w:rsidRPr="00117278" w14:paraId="7BD18570" w14:textId="77777777" w:rsidTr="00BD6B3E">
        <w:trPr>
          <w:trHeight w:val="562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F0B" w14:textId="77777777" w:rsidR="001911F2" w:rsidRPr="00117278" w:rsidRDefault="001911F2" w:rsidP="00B64F19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Предмет</w:t>
            </w: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D2C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Средний балл по области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6AB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Средний балл по городу</w:t>
            </w: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FEC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 xml:space="preserve">Средний балл по гимназии </w:t>
            </w:r>
          </w:p>
        </w:tc>
      </w:tr>
      <w:tr w:rsidR="00117278" w:rsidRPr="00117278" w14:paraId="260EFF8C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915C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4F89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66,22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274E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68,14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BA1E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66,48</w:t>
            </w:r>
          </w:p>
        </w:tc>
      </w:tr>
      <w:tr w:rsidR="00117278" w:rsidRPr="00117278" w14:paraId="6C54A735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E758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F837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62,97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2B09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66,24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543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73</w:t>
            </w:r>
          </w:p>
        </w:tc>
      </w:tr>
      <w:tr w:rsidR="00117278" w:rsidRPr="00117278" w14:paraId="082AC89B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F854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9CE4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66,42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BB54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66,11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5B70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60,5</w:t>
            </w:r>
          </w:p>
        </w:tc>
      </w:tr>
      <w:tr w:rsidR="00117278" w:rsidRPr="00117278" w14:paraId="11B3026F" w14:textId="77777777" w:rsidTr="00BD6B3E">
        <w:trPr>
          <w:trHeight w:val="28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EA5F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1F5C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59,52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DE53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59,45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F9C1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62,67</w:t>
            </w:r>
          </w:p>
        </w:tc>
      </w:tr>
      <w:tr w:rsidR="00117278" w:rsidRPr="00117278" w14:paraId="25846492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1100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Английский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0B3C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68,47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D03C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70,09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79FA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55,25</w:t>
            </w:r>
          </w:p>
        </w:tc>
      </w:tr>
      <w:tr w:rsidR="00117278" w:rsidRPr="00117278" w14:paraId="160B42F3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2F08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273C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59,65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0D2D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60,31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46BE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56,13</w:t>
            </w:r>
          </w:p>
        </w:tc>
      </w:tr>
      <w:tr w:rsidR="00117278" w:rsidRPr="00117278" w14:paraId="09F2B400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41E3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74DA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56,6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B430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58,98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66BC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64,8</w:t>
            </w:r>
          </w:p>
        </w:tc>
      </w:tr>
      <w:tr w:rsidR="00117278" w:rsidRPr="00117278" w14:paraId="25EA36CD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028A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3B76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61,8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EC6A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64,23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6BF6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</w:t>
            </w:r>
          </w:p>
        </w:tc>
      </w:tr>
      <w:tr w:rsidR="00117278" w:rsidRPr="00117278" w14:paraId="52A6241D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5228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Математика профильного уровня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A568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67,19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66FC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68,12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C07D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117278" w:rsidRPr="00117278" w14:paraId="4F0B7443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4584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Математика базового уровня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BA3A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18A1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4,16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C7BF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4,21</w:t>
            </w:r>
          </w:p>
        </w:tc>
      </w:tr>
      <w:tr w:rsidR="001911F2" w:rsidRPr="00117278" w14:paraId="6211972C" w14:textId="77777777" w:rsidTr="00BD6B3E">
        <w:trPr>
          <w:trHeight w:val="28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8128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B4C8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57,68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403E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59,67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6907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64,3</w:t>
            </w:r>
          </w:p>
        </w:tc>
      </w:tr>
    </w:tbl>
    <w:p w14:paraId="16005E68" w14:textId="77777777" w:rsidR="00D45E8B" w:rsidRDefault="00D45E8B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7C46CA0D" w14:textId="57782AE7" w:rsidR="001911F2" w:rsidRPr="00117278" w:rsidRDefault="001911F2" w:rsidP="00D45E8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Средний балл по гимназии выше, чем по городу и области по литературе, химии, обществознанию, математике базового уровня и биологии – выше, чем по области, по английскому языку и истории выпускники показали низкий результат. </w:t>
      </w:r>
    </w:p>
    <w:p w14:paraId="42C24291" w14:textId="77777777" w:rsidR="001911F2" w:rsidRPr="00117278" w:rsidRDefault="001911F2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Мы решили сравнить результативность успешности сдачи выпускниками 3-х экзаменов. </w:t>
      </w:r>
    </w:p>
    <w:p w14:paraId="3180999B" w14:textId="77777777" w:rsidR="00FE7019" w:rsidRDefault="00FE7019" w:rsidP="00B64F19">
      <w:pPr>
        <w:spacing w:after="0" w:line="240" w:lineRule="auto"/>
        <w:ind w:left="36" w:right="4"/>
        <w:jc w:val="both"/>
        <w:rPr>
          <w:rFonts w:ascii="Times New Roman" w:hAnsi="Times New Roman" w:cs="Times New Roman"/>
          <w:b/>
          <w:szCs w:val="24"/>
        </w:rPr>
      </w:pPr>
    </w:p>
    <w:p w14:paraId="2D919C7C" w14:textId="77777777" w:rsidR="001911F2" w:rsidRPr="00117278" w:rsidRDefault="001911F2" w:rsidP="00B64F19">
      <w:pPr>
        <w:spacing w:after="0" w:line="240" w:lineRule="auto"/>
        <w:ind w:left="36" w:right="4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Сравнение по показателю -  результативность по 3-м экзаменам: </w:t>
      </w:r>
    </w:p>
    <w:p w14:paraId="462D1E55" w14:textId="77777777" w:rsidR="001911F2" w:rsidRPr="00117278" w:rsidRDefault="001911F2" w:rsidP="00B64F19">
      <w:pPr>
        <w:spacing w:after="0" w:line="240" w:lineRule="auto"/>
        <w:ind w:left="84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4034" w:type="dxa"/>
        <w:tblInd w:w="108" w:type="dxa"/>
        <w:tblCellMar>
          <w:top w:w="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3858"/>
        <w:gridCol w:w="1752"/>
        <w:gridCol w:w="2895"/>
        <w:gridCol w:w="2127"/>
        <w:gridCol w:w="3402"/>
      </w:tblGrid>
      <w:tr w:rsidR="00117278" w:rsidRPr="00117278" w14:paraId="57BF49FF" w14:textId="77777777" w:rsidTr="00BD6B3E">
        <w:trPr>
          <w:trHeight w:val="28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823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714" w14:textId="77777777" w:rsidR="001911F2" w:rsidRPr="00117278" w:rsidRDefault="001911F2" w:rsidP="00B64F19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2023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835C" w14:textId="77777777" w:rsidR="001911F2" w:rsidRPr="00117278" w:rsidRDefault="001911F2" w:rsidP="00B64F19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2024</w:t>
            </w:r>
          </w:p>
        </w:tc>
      </w:tr>
      <w:tr w:rsidR="00117278" w:rsidRPr="00117278" w14:paraId="3CAAC93A" w14:textId="77777777" w:rsidTr="00BD6B3E">
        <w:trPr>
          <w:trHeight w:val="562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92D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Показатель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F8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Количество выпускников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817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выпускников гимназии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FE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Количество выпускников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B6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% выпускников гимназии </w:t>
            </w:r>
          </w:p>
        </w:tc>
      </w:tr>
      <w:tr w:rsidR="00117278" w:rsidRPr="00117278" w14:paraId="62844E15" w14:textId="77777777" w:rsidTr="00BD6B3E">
        <w:trPr>
          <w:trHeight w:val="28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7BC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Набрали больше 160 баллов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721B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4B4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45,5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AC7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A68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48</w:t>
            </w:r>
          </w:p>
        </w:tc>
      </w:tr>
      <w:tr w:rsidR="00117278" w:rsidRPr="00117278" w14:paraId="047BB170" w14:textId="77777777" w:rsidTr="00BD6B3E">
        <w:trPr>
          <w:trHeight w:val="28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AD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Набрали больше 220 баллов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969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22E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13,6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F0B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1D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117278" w:rsidRPr="00117278" w14:paraId="7EA93D0F" w14:textId="77777777" w:rsidTr="00BD6B3E">
        <w:trPr>
          <w:trHeight w:val="28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CCF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Набрали больше 250 баллов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BB56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994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3C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57E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1911F2" w:rsidRPr="00117278" w14:paraId="6A8E5349" w14:textId="77777777" w:rsidTr="00BD6B3E">
        <w:trPr>
          <w:trHeight w:val="286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5EF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Набрали больше 270 баллов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D12D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66D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2,3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287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09E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</w:tbl>
    <w:p w14:paraId="711E0C54" w14:textId="77777777" w:rsidR="00FE7019" w:rsidRDefault="00FE7019" w:rsidP="00B64F19">
      <w:pPr>
        <w:spacing w:after="0" w:line="240" w:lineRule="auto"/>
        <w:ind w:left="35" w:right="65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</w:p>
    <w:p w14:paraId="28CBF98A" w14:textId="77777777" w:rsidR="001911F2" w:rsidRPr="00117278" w:rsidRDefault="00FE7019" w:rsidP="0005521D">
      <w:pPr>
        <w:spacing w:after="0" w:line="240" w:lineRule="auto"/>
        <w:ind w:left="35" w:right="-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1911F2" w:rsidRPr="00117278">
        <w:rPr>
          <w:rFonts w:ascii="Times New Roman" w:hAnsi="Times New Roman" w:cs="Times New Roman"/>
          <w:szCs w:val="24"/>
        </w:rPr>
        <w:t xml:space="preserve">Процент </w:t>
      </w:r>
      <w:proofErr w:type="spellStart"/>
      <w:r w:rsidR="001911F2" w:rsidRPr="00117278">
        <w:rPr>
          <w:rFonts w:ascii="Times New Roman" w:hAnsi="Times New Roman" w:cs="Times New Roman"/>
          <w:szCs w:val="24"/>
        </w:rPr>
        <w:t>высокобалльников</w:t>
      </w:r>
      <w:proofErr w:type="spellEnd"/>
      <w:r w:rsidR="001911F2" w:rsidRPr="00117278">
        <w:rPr>
          <w:rFonts w:ascii="Times New Roman" w:hAnsi="Times New Roman" w:cs="Times New Roman"/>
          <w:szCs w:val="24"/>
        </w:rPr>
        <w:t xml:space="preserve"> в гимназии (16%) выше, чем в 2023 году (6,8%). Произошло повышение результатов на 9,2%. </w:t>
      </w:r>
    </w:p>
    <w:p w14:paraId="3430E2E6" w14:textId="3812C48C" w:rsidR="001911F2" w:rsidRPr="00117278" w:rsidRDefault="001911F2" w:rsidP="0005521D">
      <w:pPr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Таким образом, результаты государственной итоговой аттестации показывают повышение уровня освоения выпускниками ООП ООО и ООП СОО. Не преодолевших порог выпускников 11 классов нет, выше показанных результатов в 2023 году. Произошло повышение процента </w:t>
      </w:r>
      <w:proofErr w:type="spellStart"/>
      <w:r w:rsidRPr="00117278">
        <w:rPr>
          <w:rFonts w:ascii="Times New Roman" w:hAnsi="Times New Roman" w:cs="Times New Roman"/>
          <w:szCs w:val="24"/>
        </w:rPr>
        <w:t>высокобал</w:t>
      </w:r>
      <w:r w:rsidR="00D45E8B">
        <w:rPr>
          <w:rFonts w:ascii="Times New Roman" w:hAnsi="Times New Roman" w:cs="Times New Roman"/>
          <w:szCs w:val="24"/>
        </w:rPr>
        <w:t>л</w:t>
      </w:r>
      <w:r w:rsidRPr="00117278">
        <w:rPr>
          <w:rFonts w:ascii="Times New Roman" w:hAnsi="Times New Roman" w:cs="Times New Roman"/>
          <w:szCs w:val="24"/>
        </w:rPr>
        <w:t>ьников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 в целом. </w:t>
      </w:r>
    </w:p>
    <w:p w14:paraId="67B81015" w14:textId="19063074" w:rsidR="00FE7019" w:rsidRDefault="001911F2" w:rsidP="0005521D">
      <w:pPr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15,4% выпускников, сдававших ОГЭ, не смогли сдать экзамены с первого раза, 7,2% остались на осенний период. Результаты 2024 года хуже, чем в 2023 году проблема выбора экзаменов и подготовки к ним остается одной из ключевой. </w:t>
      </w:r>
    </w:p>
    <w:p w14:paraId="11949361" w14:textId="42CAFBF4" w:rsidR="001911F2" w:rsidRDefault="001911F2" w:rsidP="0005521D">
      <w:pPr>
        <w:spacing w:after="0" w:line="240" w:lineRule="auto"/>
        <w:ind w:right="-1"/>
        <w:jc w:val="both"/>
        <w:rPr>
          <w:rFonts w:ascii="Times New Roman" w:hAnsi="Times New Roman" w:cs="Times New Roman"/>
          <w:szCs w:val="24"/>
        </w:rPr>
      </w:pPr>
    </w:p>
    <w:p w14:paraId="0BE6BCD2" w14:textId="77777777" w:rsidR="001911F2" w:rsidRPr="00117278" w:rsidRDefault="001911F2" w:rsidP="00FE7019">
      <w:pPr>
        <w:pStyle w:val="1"/>
        <w:spacing w:before="0" w:after="0" w:line="240" w:lineRule="auto"/>
        <w:ind w:right="712"/>
        <w:jc w:val="both"/>
        <w:rPr>
          <w:rFonts w:ascii="Times New Roman" w:hAnsi="Times New Roman"/>
          <w:sz w:val="24"/>
          <w:szCs w:val="24"/>
        </w:rPr>
      </w:pPr>
      <w:r w:rsidRPr="00117278">
        <w:rPr>
          <w:rFonts w:ascii="Times New Roman" w:hAnsi="Times New Roman"/>
          <w:sz w:val="24"/>
          <w:szCs w:val="24"/>
        </w:rPr>
        <w:t xml:space="preserve">V. Востребованность выпускников </w:t>
      </w:r>
    </w:p>
    <w:p w14:paraId="2DE669D4" w14:textId="77777777" w:rsidR="001911F2" w:rsidRPr="00117278" w:rsidRDefault="001911F2" w:rsidP="00B64F19">
      <w:pPr>
        <w:spacing w:after="0" w:line="240" w:lineRule="auto"/>
        <w:ind w:right="626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4115" w:type="dxa"/>
        <w:tblInd w:w="-108" w:type="dxa"/>
        <w:tblCellMar>
          <w:top w:w="7" w:type="dxa"/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1083"/>
        <w:gridCol w:w="851"/>
        <w:gridCol w:w="1207"/>
        <w:gridCol w:w="1127"/>
        <w:gridCol w:w="2171"/>
        <w:gridCol w:w="779"/>
        <w:gridCol w:w="1317"/>
        <w:gridCol w:w="2171"/>
        <w:gridCol w:w="1708"/>
        <w:gridCol w:w="1701"/>
      </w:tblGrid>
      <w:tr w:rsidR="00117278" w:rsidRPr="00117278" w14:paraId="3D5256F4" w14:textId="77777777" w:rsidTr="00BD6B3E">
        <w:trPr>
          <w:trHeight w:val="28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C3E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Год </w:t>
            </w:r>
          </w:p>
        </w:tc>
        <w:tc>
          <w:tcPr>
            <w:tcW w:w="5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5A1B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Основная школа </w:t>
            </w:r>
          </w:p>
        </w:tc>
        <w:tc>
          <w:tcPr>
            <w:tcW w:w="7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CC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Средняя школа </w:t>
            </w:r>
          </w:p>
        </w:tc>
      </w:tr>
      <w:tr w:rsidR="00117278" w:rsidRPr="00117278" w14:paraId="7B133116" w14:textId="77777777" w:rsidTr="00BD6B3E">
        <w:trPr>
          <w:trHeight w:val="166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92C1" w14:textId="77777777" w:rsidR="001911F2" w:rsidRPr="00117278" w:rsidRDefault="001911F2" w:rsidP="00B64F19">
            <w:pPr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выпуска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ADDC" w14:textId="77777777" w:rsidR="001911F2" w:rsidRPr="00117278" w:rsidRDefault="001911F2" w:rsidP="00B64F19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B02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Перешли в 10-й </w:t>
            </w:r>
          </w:p>
          <w:p w14:paraId="3514C334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класс </w:t>
            </w:r>
          </w:p>
          <w:p w14:paraId="78915F1B" w14:textId="77777777" w:rsidR="001911F2" w:rsidRPr="00117278" w:rsidRDefault="001911F2" w:rsidP="00B64F19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Гимназии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85A4" w14:textId="77777777" w:rsidR="001911F2" w:rsidRPr="00117278" w:rsidRDefault="001911F2" w:rsidP="00B64F19">
            <w:pPr>
              <w:spacing w:after="0" w:line="240" w:lineRule="auto"/>
              <w:ind w:left="14" w:hanging="1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Перешли в 10-й класс </w:t>
            </w:r>
          </w:p>
          <w:p w14:paraId="54E5E814" w14:textId="77777777" w:rsidR="001911F2" w:rsidRPr="00117278" w:rsidRDefault="001911F2" w:rsidP="00B64F19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другой </w:t>
            </w:r>
          </w:p>
          <w:p w14:paraId="130518B7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ОО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E8F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Поступили в профессиональную </w:t>
            </w:r>
          </w:p>
          <w:p w14:paraId="09A32653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ОО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E26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F96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Поступили в ВУЗ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297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Поступили в профессиональную </w:t>
            </w:r>
          </w:p>
          <w:p w14:paraId="102C2296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ОО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925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Устроились на работу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B4E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Пошли на </w:t>
            </w:r>
          </w:p>
          <w:p w14:paraId="04CD7B82" w14:textId="77777777" w:rsidR="001911F2" w:rsidRPr="00117278" w:rsidRDefault="001911F2" w:rsidP="00B64F19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срочную </w:t>
            </w:r>
          </w:p>
          <w:p w14:paraId="5A07DF6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службу по призыву </w:t>
            </w:r>
          </w:p>
        </w:tc>
      </w:tr>
      <w:tr w:rsidR="00117278" w:rsidRPr="00117278" w14:paraId="46B459D1" w14:textId="77777777" w:rsidTr="00BD6B3E">
        <w:trPr>
          <w:trHeight w:val="28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D836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736C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DF9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37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E32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5DDA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51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5E4B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49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44E0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44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3937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C5ED" w14:textId="77777777" w:rsidR="001911F2" w:rsidRPr="00117278" w:rsidRDefault="001911F2" w:rsidP="00B64F19">
            <w:p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F1DC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</w:tr>
      <w:tr w:rsidR="00117278" w:rsidRPr="00117278" w14:paraId="791F5797" w14:textId="77777777" w:rsidTr="00BD6B3E">
        <w:trPr>
          <w:trHeight w:val="28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90D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 xml:space="preserve">2022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9E33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78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C008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23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9A8B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11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A3B6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39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2F19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42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8B7B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38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A667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AA84" w14:textId="77777777" w:rsidR="001911F2" w:rsidRPr="00117278" w:rsidRDefault="001911F2" w:rsidP="00B64F19">
            <w:p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6A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66BA90EE" w14:textId="77777777" w:rsidTr="00BD6B3E">
        <w:trPr>
          <w:trHeight w:val="289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4400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F7C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109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7FEF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47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BF47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DD43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56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E57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44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E8FD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43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15A3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0559" w14:textId="77777777" w:rsidR="001911F2" w:rsidRPr="00117278" w:rsidRDefault="001911F2" w:rsidP="00B64F19">
            <w:p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2058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117278" w:rsidRPr="00117278" w14:paraId="250855F0" w14:textId="77777777" w:rsidTr="00BD6B3E">
        <w:trPr>
          <w:trHeight w:val="289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E6CF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5FB4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4154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EB31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68B5" w14:textId="77777777" w:rsidR="001911F2" w:rsidRPr="00117278" w:rsidRDefault="001911F2" w:rsidP="00B64F19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A2E" w14:textId="77777777" w:rsidR="001911F2" w:rsidRPr="00117278" w:rsidRDefault="001911F2" w:rsidP="00B64F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9EB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2BB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8E9" w14:textId="77777777" w:rsidR="001911F2" w:rsidRPr="00117278" w:rsidRDefault="001911F2" w:rsidP="00B64F19">
            <w:p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FB4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4BD59ED8" w14:textId="77777777" w:rsidR="001911F2" w:rsidRPr="00117278" w:rsidRDefault="001911F2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</w:p>
    <w:p w14:paraId="54DB9B5C" w14:textId="00D324D6" w:rsidR="001911F2" w:rsidRPr="00117278" w:rsidRDefault="001911F2" w:rsidP="0005521D">
      <w:pPr>
        <w:spacing w:after="0" w:line="240" w:lineRule="auto"/>
        <w:ind w:right="14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2024 году число выпускников 9-го класса, которые продолжили обучение в профессионал</w:t>
      </w:r>
      <w:r w:rsidR="0005521D">
        <w:rPr>
          <w:rFonts w:ascii="Times New Roman" w:hAnsi="Times New Roman" w:cs="Times New Roman"/>
          <w:szCs w:val="24"/>
        </w:rPr>
        <w:t xml:space="preserve">ьных ОО увеличилось. Количество </w:t>
      </w:r>
      <w:r w:rsidRPr="00117278">
        <w:rPr>
          <w:rFonts w:ascii="Times New Roman" w:hAnsi="Times New Roman" w:cs="Times New Roman"/>
          <w:szCs w:val="24"/>
        </w:rPr>
        <w:t xml:space="preserve">выпускников 11 – </w:t>
      </w:r>
      <w:proofErr w:type="spellStart"/>
      <w:r w:rsidRPr="00117278">
        <w:rPr>
          <w:rFonts w:ascii="Times New Roman" w:hAnsi="Times New Roman" w:cs="Times New Roman"/>
          <w:szCs w:val="24"/>
        </w:rPr>
        <w:t>го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 класса, поступающих в высшие учебные заведения, традиционно высоко – 100%. </w:t>
      </w:r>
    </w:p>
    <w:p w14:paraId="4FF418F3" w14:textId="6727D20D" w:rsidR="001911F2" w:rsidRPr="00BD6B3E" w:rsidRDefault="001911F2" w:rsidP="00BD6B3E">
      <w:pPr>
        <w:spacing w:after="0" w:line="240" w:lineRule="auto"/>
        <w:ind w:left="106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626E016F" w14:textId="77777777" w:rsidR="000F146F" w:rsidRPr="00117278" w:rsidRDefault="000F146F" w:rsidP="00B64F1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VI. Анализ результатов внешнего контроля уровня подготовки обучающихся (ВПР и др.)</w:t>
      </w:r>
    </w:p>
    <w:p w14:paraId="3139F364" w14:textId="77777777" w:rsidR="00FB665C" w:rsidRPr="00117278" w:rsidRDefault="00F0794F" w:rsidP="00B64F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    </w:t>
      </w:r>
      <w:r w:rsidR="000F146F" w:rsidRPr="00117278">
        <w:rPr>
          <w:rFonts w:ascii="Times New Roman" w:hAnsi="Times New Roman" w:cs="Times New Roman"/>
          <w:szCs w:val="24"/>
        </w:rPr>
        <w:t xml:space="preserve">В целях обеспечения мониторинга качества образования и внешнего контроля в </w:t>
      </w:r>
      <w:r w:rsidRPr="00117278">
        <w:rPr>
          <w:rFonts w:ascii="Times New Roman" w:hAnsi="Times New Roman" w:cs="Times New Roman"/>
          <w:szCs w:val="24"/>
        </w:rPr>
        <w:t xml:space="preserve">МБОУ - </w:t>
      </w:r>
      <w:r w:rsidR="000F146F" w:rsidRPr="00117278">
        <w:rPr>
          <w:rFonts w:ascii="Times New Roman" w:hAnsi="Times New Roman" w:cs="Times New Roman"/>
          <w:szCs w:val="24"/>
        </w:rPr>
        <w:t xml:space="preserve"> гимназии №34 г. Орла </w:t>
      </w:r>
      <w:r w:rsidRPr="00117278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pacing w:val="-4"/>
          <w:szCs w:val="24"/>
        </w:rPr>
        <w:t xml:space="preserve">в рамках проведения Всероссийских проверочных работ на основании приказа </w:t>
      </w:r>
      <w:r w:rsidRPr="00117278">
        <w:rPr>
          <w:rFonts w:ascii="Times New Roman" w:hAnsi="Times New Roman" w:cs="Times New Roman"/>
          <w:szCs w:val="24"/>
        </w:rPr>
        <w:t xml:space="preserve"> Рособрнадзора от 21.12.2023 № 2160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году"</w:t>
      </w:r>
      <w:r w:rsidRPr="00117278">
        <w:rPr>
          <w:rFonts w:ascii="Times New Roman" w:eastAsia="Times New Roman" w:hAnsi="Times New Roman" w:cs="Times New Roman"/>
          <w:szCs w:val="24"/>
        </w:rPr>
        <w:t xml:space="preserve"> </w:t>
      </w:r>
      <w:r w:rsidR="000F146F" w:rsidRPr="00117278">
        <w:rPr>
          <w:rFonts w:ascii="Times New Roman" w:hAnsi="Times New Roman" w:cs="Times New Roman"/>
          <w:szCs w:val="24"/>
        </w:rPr>
        <w:t>были организованы и проведены Всероссийские проверочные работы (далее ВПР) в 4, 5,6,7,8,9,11 классах.</w:t>
      </w:r>
    </w:p>
    <w:p w14:paraId="173B04AB" w14:textId="77777777" w:rsidR="00A44B58" w:rsidRDefault="00A44B58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364153D1" w14:textId="77777777" w:rsidR="00495C53" w:rsidRPr="00117278" w:rsidRDefault="00495C53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4E2ED695" w14:textId="77777777" w:rsidR="00A44B58" w:rsidRPr="00117278" w:rsidRDefault="00A44B58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Результаты ВПР 4 классы ( мар</w:t>
      </w:r>
      <w:proofErr w:type="gramStart"/>
      <w:r w:rsidRPr="00117278">
        <w:rPr>
          <w:rFonts w:ascii="Times New Roman" w:hAnsi="Times New Roman" w:cs="Times New Roman"/>
          <w:b/>
          <w:szCs w:val="24"/>
        </w:rPr>
        <w:t>т-</w:t>
      </w:r>
      <w:proofErr w:type="gramEnd"/>
      <w:r w:rsidRPr="00117278">
        <w:rPr>
          <w:rFonts w:ascii="Times New Roman" w:hAnsi="Times New Roman" w:cs="Times New Roman"/>
          <w:b/>
          <w:szCs w:val="24"/>
        </w:rPr>
        <w:t xml:space="preserve"> апрель 2024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"/>
        <w:gridCol w:w="1557"/>
        <w:gridCol w:w="1573"/>
        <w:gridCol w:w="1522"/>
        <w:gridCol w:w="1522"/>
        <w:gridCol w:w="1522"/>
        <w:gridCol w:w="1919"/>
        <w:gridCol w:w="2831"/>
      </w:tblGrid>
      <w:tr w:rsidR="00A44B58" w:rsidRPr="00117278" w14:paraId="2BC05238" w14:textId="77777777" w:rsidTr="00BD6B3E">
        <w:trPr>
          <w:trHeight w:val="2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F063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322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Русский язык</w:t>
            </w:r>
          </w:p>
        </w:tc>
      </w:tr>
      <w:tr w:rsidR="00117278" w:rsidRPr="00117278" w14:paraId="2BBEB3F3" w14:textId="77777777" w:rsidTr="00BD6B3E">
        <w:trPr>
          <w:trHeight w:val="276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348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8D5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4549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2DB07459" w14:textId="77777777" w:rsidTr="00BD6B3E">
        <w:trPr>
          <w:trHeight w:val="487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2E1E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219E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99BE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E4DE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E021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36C4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E2C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DE5D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368327E7" w14:textId="77777777" w:rsidTr="00BD6B3E">
        <w:trPr>
          <w:trHeight w:val="40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36A6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609D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267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092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433D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389A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43A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8550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  <w:tr w:rsidR="00FE7019" w:rsidRPr="00117278" w14:paraId="33E602C4" w14:textId="77777777" w:rsidTr="00BD6B3E">
        <w:trPr>
          <w:trHeight w:val="132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9A97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6C3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B1D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D349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62%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9DC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9DF4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7C2C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785B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</w:tbl>
    <w:p w14:paraId="2656D515" w14:textId="77777777" w:rsidR="00BD6B3E" w:rsidRDefault="00BD6B3E" w:rsidP="00BD6B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02CD3C0E" w14:textId="77777777" w:rsidR="00BD6B3E" w:rsidRDefault="00BD6B3E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49F2A9EB" w14:textId="15FC1563" w:rsidR="00A44B58" w:rsidRPr="00117278" w:rsidRDefault="00A44B58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Результаты ВПР 4 классы ( мар</w:t>
      </w:r>
      <w:proofErr w:type="gramStart"/>
      <w:r w:rsidRPr="00117278">
        <w:rPr>
          <w:rFonts w:ascii="Times New Roman" w:hAnsi="Times New Roman" w:cs="Times New Roman"/>
          <w:b/>
          <w:szCs w:val="24"/>
        </w:rPr>
        <w:t>т-</w:t>
      </w:r>
      <w:proofErr w:type="gramEnd"/>
      <w:r w:rsidRPr="00117278">
        <w:rPr>
          <w:rFonts w:ascii="Times New Roman" w:hAnsi="Times New Roman" w:cs="Times New Roman"/>
          <w:b/>
          <w:szCs w:val="24"/>
        </w:rPr>
        <w:t xml:space="preserve"> апрель 2024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"/>
        <w:gridCol w:w="1557"/>
        <w:gridCol w:w="1573"/>
        <w:gridCol w:w="1522"/>
        <w:gridCol w:w="1522"/>
        <w:gridCol w:w="1522"/>
        <w:gridCol w:w="1919"/>
        <w:gridCol w:w="2831"/>
      </w:tblGrid>
      <w:tr w:rsidR="00A44B58" w:rsidRPr="00117278" w14:paraId="0A5EF6A7" w14:textId="77777777" w:rsidTr="00BD6B3E">
        <w:trPr>
          <w:trHeight w:val="2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305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2C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</w:tc>
      </w:tr>
      <w:tr w:rsidR="00117278" w:rsidRPr="00117278" w14:paraId="0E66F582" w14:textId="77777777" w:rsidTr="00BD6B3E">
        <w:trPr>
          <w:trHeight w:val="52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D45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B0A4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7818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3ED4F2E9" w14:textId="77777777" w:rsidTr="00BD6B3E">
        <w:trPr>
          <w:trHeight w:val="303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25F7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EE0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F6A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0FC2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4EAE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54CF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5CBF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D32B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2CC79326" w14:textId="77777777" w:rsidTr="00BD6B3E">
        <w:trPr>
          <w:trHeight w:val="123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A9C4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84DE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091F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C73F" w14:textId="77777777" w:rsidR="00A44B58" w:rsidRPr="00117278" w:rsidRDefault="00A44B58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A5AF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16B2" w14:textId="77777777" w:rsidR="00A44B58" w:rsidRPr="00117278" w:rsidRDefault="00A44B58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88A0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336C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91</w:t>
            </w:r>
          </w:p>
        </w:tc>
      </w:tr>
      <w:tr w:rsidR="00FE7019" w:rsidRPr="00117278" w14:paraId="378C15A0" w14:textId="77777777" w:rsidTr="00BD6B3E">
        <w:trPr>
          <w:trHeight w:val="143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D545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A84F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BC6F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D114" w14:textId="77777777" w:rsidR="00A44B58" w:rsidRPr="00117278" w:rsidRDefault="00A44B58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D58B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F0D6" w14:textId="77777777" w:rsidR="00A44B58" w:rsidRPr="00117278" w:rsidRDefault="00A44B58" w:rsidP="00FE70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3C8D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BBF9" w14:textId="77777777" w:rsidR="00A44B58" w:rsidRPr="00117278" w:rsidRDefault="00A44B58" w:rsidP="00FE70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91</w:t>
            </w:r>
          </w:p>
        </w:tc>
      </w:tr>
    </w:tbl>
    <w:p w14:paraId="5961DBEF" w14:textId="77777777" w:rsidR="00495C53" w:rsidRDefault="00495C53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1A3F5012" w14:textId="77777777" w:rsidR="00495C53" w:rsidRDefault="00495C53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09EF79C4" w14:textId="77777777" w:rsidR="00495C53" w:rsidRDefault="00495C53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17B5D88D" w14:textId="77777777" w:rsidR="00495C53" w:rsidRDefault="00495C53" w:rsidP="004A64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14:paraId="21BB40E8" w14:textId="77777777" w:rsidR="00A44B58" w:rsidRPr="00117278" w:rsidRDefault="00A44B58" w:rsidP="00B64F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lastRenderedPageBreak/>
        <w:t>Результаты ВПР 4 классы ( мар</w:t>
      </w:r>
      <w:proofErr w:type="gramStart"/>
      <w:r w:rsidRPr="00117278">
        <w:rPr>
          <w:rFonts w:ascii="Times New Roman" w:hAnsi="Times New Roman" w:cs="Times New Roman"/>
          <w:b/>
          <w:szCs w:val="24"/>
        </w:rPr>
        <w:t>т-</w:t>
      </w:r>
      <w:proofErr w:type="gramEnd"/>
      <w:r w:rsidRPr="00117278">
        <w:rPr>
          <w:rFonts w:ascii="Times New Roman" w:hAnsi="Times New Roman" w:cs="Times New Roman"/>
          <w:b/>
          <w:szCs w:val="24"/>
        </w:rPr>
        <w:t xml:space="preserve"> апрель 2024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7"/>
        <w:gridCol w:w="1573"/>
        <w:gridCol w:w="1522"/>
        <w:gridCol w:w="1522"/>
        <w:gridCol w:w="1522"/>
        <w:gridCol w:w="1919"/>
        <w:gridCol w:w="2831"/>
      </w:tblGrid>
      <w:tr w:rsidR="00A44B58" w:rsidRPr="00117278" w14:paraId="4EB861F3" w14:textId="77777777" w:rsidTr="00BD6B3E">
        <w:trPr>
          <w:trHeight w:val="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C027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0AB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Окружающий мир</w:t>
            </w:r>
          </w:p>
        </w:tc>
      </w:tr>
      <w:tr w:rsidR="00117278" w:rsidRPr="00117278" w14:paraId="592EA7EC" w14:textId="77777777" w:rsidTr="00BD6B3E">
        <w:trPr>
          <w:trHeight w:val="24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91B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26A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496C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0BA60C48" w14:textId="77777777" w:rsidTr="00BD6B3E">
        <w:trPr>
          <w:trHeight w:val="26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F3F4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D512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F013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EF42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6F18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EDCC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6B2C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C6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52363E5B" w14:textId="77777777" w:rsidTr="00BD6B3E">
        <w:trPr>
          <w:trHeight w:val="4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E697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3727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963B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1EB6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A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2,6%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EEFF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9B28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2460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</w:t>
            </w:r>
          </w:p>
        </w:tc>
      </w:tr>
      <w:tr w:rsidR="00FE7019" w:rsidRPr="00117278" w14:paraId="0152B58F" w14:textId="77777777" w:rsidTr="00BD6B3E">
        <w:trPr>
          <w:trHeight w:val="22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DD7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B058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057F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B7B2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0A58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2,6%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B446" w14:textId="77777777" w:rsidR="00A44B58" w:rsidRPr="00117278" w:rsidRDefault="00A44B5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C742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030B" w14:textId="77777777" w:rsidR="00A44B58" w:rsidRPr="00117278" w:rsidRDefault="00A44B58" w:rsidP="00B64F1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</w:t>
            </w:r>
          </w:p>
        </w:tc>
      </w:tr>
    </w:tbl>
    <w:p w14:paraId="5D0BEC64" w14:textId="77777777" w:rsidR="00A44B58" w:rsidRPr="00117278" w:rsidRDefault="00A44B58" w:rsidP="00B64F1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2D789012" w14:textId="77777777" w:rsidR="00FB665C" w:rsidRPr="00117278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Результаты ВПР 5-8 классы ( мар</w:t>
      </w:r>
      <w:proofErr w:type="gramStart"/>
      <w:r w:rsidRPr="00117278">
        <w:rPr>
          <w:rFonts w:ascii="Times New Roman" w:hAnsi="Times New Roman" w:cs="Times New Roman"/>
          <w:b/>
          <w:szCs w:val="24"/>
        </w:rPr>
        <w:t>т-</w:t>
      </w:r>
      <w:proofErr w:type="gramEnd"/>
      <w:r w:rsidRPr="00117278">
        <w:rPr>
          <w:rFonts w:ascii="Times New Roman" w:hAnsi="Times New Roman" w:cs="Times New Roman"/>
          <w:b/>
          <w:szCs w:val="24"/>
        </w:rPr>
        <w:t xml:space="preserve"> апрель 202</w:t>
      </w:r>
      <w:r w:rsidR="00C41308" w:rsidRPr="00117278">
        <w:rPr>
          <w:rFonts w:ascii="Times New Roman" w:hAnsi="Times New Roman" w:cs="Times New Roman"/>
          <w:b/>
          <w:szCs w:val="24"/>
        </w:rPr>
        <w:t>4</w:t>
      </w:r>
      <w:r w:rsidRPr="00117278">
        <w:rPr>
          <w:rFonts w:ascii="Times New Roman" w:hAnsi="Times New Roman" w:cs="Times New Roman"/>
          <w:b/>
          <w:szCs w:val="24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"/>
        <w:gridCol w:w="1709"/>
        <w:gridCol w:w="1410"/>
        <w:gridCol w:w="1685"/>
        <w:gridCol w:w="1522"/>
        <w:gridCol w:w="1522"/>
        <w:gridCol w:w="1919"/>
        <w:gridCol w:w="2679"/>
      </w:tblGrid>
      <w:tr w:rsidR="00FE7019" w:rsidRPr="00117278" w14:paraId="74E73208" w14:textId="77777777" w:rsidTr="00BD6B3E">
        <w:trPr>
          <w:trHeight w:val="2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DC62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46E9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</w:tc>
      </w:tr>
      <w:tr w:rsidR="00117278" w:rsidRPr="00117278" w14:paraId="1C1F5DB9" w14:textId="77777777" w:rsidTr="00BD6B3E">
        <w:trPr>
          <w:trHeight w:val="52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17E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0E3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36CF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6ADE13EF" w14:textId="77777777" w:rsidTr="00BD6B3E">
        <w:trPr>
          <w:trHeight w:val="487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305C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356E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881E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A17F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3A43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EDDC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02BC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E333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62262F63" w14:textId="77777777" w:rsidTr="00BD6B3E">
        <w:trPr>
          <w:trHeight w:val="7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B40E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5D38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08E8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84C6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6743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4C2F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6E8F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96%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225D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68%</w:t>
            </w:r>
          </w:p>
        </w:tc>
      </w:tr>
      <w:tr w:rsidR="00117278" w:rsidRPr="00117278" w14:paraId="24489FB1" w14:textId="77777777" w:rsidTr="00BD6B3E">
        <w:trPr>
          <w:trHeight w:val="179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E7D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655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DB5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12,94%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8FE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50,59%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C5F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30,59%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B58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5,88%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8DA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94,12%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A6C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63,53%</w:t>
            </w:r>
          </w:p>
        </w:tc>
      </w:tr>
      <w:tr w:rsidR="00117278" w:rsidRPr="00117278" w14:paraId="472E4DB1" w14:textId="77777777" w:rsidTr="00BD6B3E">
        <w:trPr>
          <w:trHeight w:val="179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475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71A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592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3,41%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90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43,18%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6C5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45,45%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3AC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7,95%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87D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92,04%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66D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46,59</w:t>
            </w: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</w:tr>
      <w:tr w:rsidR="00117278" w:rsidRPr="00117278" w14:paraId="66387C53" w14:textId="77777777" w:rsidTr="00BD6B3E">
        <w:trPr>
          <w:trHeight w:val="313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026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B45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B42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1,27%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0F8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39,24%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CCF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37,97%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E90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21,52%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A39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78,48%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A95" w14:textId="77777777" w:rsidR="00C41308" w:rsidRPr="00117278" w:rsidRDefault="00C41308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40,51%</w:t>
            </w:r>
          </w:p>
        </w:tc>
      </w:tr>
      <w:tr w:rsidR="00FE7019" w:rsidRPr="00117278" w14:paraId="2D693FE2" w14:textId="77777777" w:rsidTr="00BD6B3E">
        <w:trPr>
          <w:trHeight w:val="20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6248" w14:textId="77777777" w:rsidR="00C41308" w:rsidRPr="00117278" w:rsidRDefault="00C41308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2DBD" w14:textId="77777777" w:rsidR="00C41308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349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6D5F" w14:textId="77777777" w:rsidR="00C41308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8,66</w:t>
            </w:r>
            <w:r w:rsidR="00C41308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BAD0" w14:textId="77777777" w:rsidR="00C41308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</w:t>
            </w:r>
            <w:r w:rsidR="00C41308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AD95" w14:textId="77777777" w:rsidR="00C41308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35,26</w:t>
            </w:r>
            <w:r w:rsidR="00C41308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F5CE" w14:textId="77777777" w:rsidR="00C41308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9,9</w:t>
            </w:r>
            <w:r w:rsidR="00C41308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E761" w14:textId="77777777" w:rsidR="00C41308" w:rsidRPr="00117278" w:rsidRDefault="006E0B74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90,16%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64B5" w14:textId="77777777" w:rsidR="00C41308" w:rsidRPr="00117278" w:rsidRDefault="006E0B74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54,66%</w:t>
            </w:r>
          </w:p>
        </w:tc>
      </w:tr>
    </w:tbl>
    <w:p w14:paraId="39C4898F" w14:textId="77777777" w:rsidR="00FB665C" w:rsidRPr="00117278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9"/>
        <w:gridCol w:w="1573"/>
        <w:gridCol w:w="1522"/>
        <w:gridCol w:w="1522"/>
        <w:gridCol w:w="1522"/>
        <w:gridCol w:w="1919"/>
        <w:gridCol w:w="2565"/>
      </w:tblGrid>
      <w:tr w:rsidR="00FE7019" w:rsidRPr="00117278" w14:paraId="138ADB45" w14:textId="77777777" w:rsidTr="00BD6B3E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FF3A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A77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Русский язык</w:t>
            </w:r>
          </w:p>
        </w:tc>
      </w:tr>
      <w:tr w:rsidR="00117278" w:rsidRPr="00117278" w14:paraId="4E2C8C04" w14:textId="77777777" w:rsidTr="00BD6B3E">
        <w:trPr>
          <w:trHeight w:val="1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96D8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FD3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5F3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0C1E3111" w14:textId="77777777" w:rsidTr="00BD6B3E">
        <w:trPr>
          <w:trHeight w:val="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4CE6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C60F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142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5994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4C1F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146F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1A1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3604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5267AE2E" w14:textId="77777777" w:rsidTr="00BD6B3E">
        <w:trPr>
          <w:trHeight w:val="20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0528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C147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6A14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5E53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86EB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32%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CD73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3B8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80%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380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48%</w:t>
            </w:r>
          </w:p>
        </w:tc>
      </w:tr>
      <w:tr w:rsidR="00117278" w:rsidRPr="00117278" w14:paraId="58C06499" w14:textId="77777777" w:rsidTr="00BD6B3E">
        <w:trPr>
          <w:trHeight w:val="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BE4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A38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1DD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8,24</w:t>
            </w:r>
            <w:r w:rsidR="006E0B74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E4C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36,47%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2D8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42,35%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E6A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12,94%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919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87,06%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9D96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44,71%</w:t>
            </w:r>
          </w:p>
        </w:tc>
      </w:tr>
      <w:tr w:rsidR="00117278" w:rsidRPr="00117278" w14:paraId="4128B92A" w14:textId="77777777" w:rsidTr="00BD6B3E">
        <w:trPr>
          <w:trHeight w:val="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B01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502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9EF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3,66%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EE2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37,8%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29F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21,95%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486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36,59%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5EC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63,41%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159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41,46%</w:t>
            </w:r>
          </w:p>
        </w:tc>
      </w:tr>
      <w:tr w:rsidR="00117278" w:rsidRPr="00117278" w14:paraId="50854018" w14:textId="77777777" w:rsidTr="00BD6B3E">
        <w:trPr>
          <w:trHeight w:val="3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52F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AAF9E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</w:t>
            </w: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F752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14,81%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FE419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32,1%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E6EB8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22,22%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684D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30,86%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B8C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69,13%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127" w14:textId="77777777" w:rsidR="00CD0B6B" w:rsidRPr="00117278" w:rsidRDefault="00CD0B6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46,91%</w:t>
            </w:r>
          </w:p>
        </w:tc>
      </w:tr>
      <w:tr w:rsidR="00FE7019" w:rsidRPr="00117278" w14:paraId="5ED9260B" w14:textId="77777777" w:rsidTr="00BD6B3E">
        <w:trPr>
          <w:trHeight w:val="3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CB23" w14:textId="77777777" w:rsidR="00CD0B6B" w:rsidRPr="00117278" w:rsidRDefault="00CD0B6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BF34" w14:textId="77777777" w:rsidR="00CD0B6B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348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FE4A" w14:textId="77777777" w:rsidR="00CD0B6B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8,93</w:t>
            </w:r>
            <w:r w:rsidR="00CD0B6B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32E6" w14:textId="77777777" w:rsidR="00CD0B6B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36,34</w:t>
            </w:r>
            <w:r w:rsidR="00CD0B6B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F7A" w14:textId="77777777" w:rsidR="00CD0B6B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29,6</w:t>
            </w:r>
            <w:r w:rsidR="00CD0B6B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00B4" w14:textId="77777777" w:rsidR="00CD0B6B" w:rsidRPr="00117278" w:rsidRDefault="006E0B74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25,1</w:t>
            </w:r>
            <w:r w:rsidR="00CD0B6B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AE0" w14:textId="77777777" w:rsidR="00CD0B6B" w:rsidRPr="00117278" w:rsidRDefault="001B6321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74,9</w:t>
            </w:r>
            <w:r w:rsidR="006E0B74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82EA" w14:textId="77777777" w:rsidR="00CD0B6B" w:rsidRPr="00117278" w:rsidRDefault="001B6321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45,27</w:t>
            </w:r>
            <w:r w:rsidR="006E0B74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14:paraId="4B95686F" w14:textId="77777777" w:rsidR="00FB665C" w:rsidRPr="00117278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7"/>
        <w:gridCol w:w="1573"/>
        <w:gridCol w:w="1522"/>
        <w:gridCol w:w="1522"/>
        <w:gridCol w:w="1522"/>
        <w:gridCol w:w="1919"/>
        <w:gridCol w:w="2831"/>
      </w:tblGrid>
      <w:tr w:rsidR="005611BB" w:rsidRPr="00117278" w14:paraId="371C28C3" w14:textId="77777777" w:rsidTr="00BD6B3E">
        <w:trPr>
          <w:trHeight w:val="3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4E81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F16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Биология</w:t>
            </w:r>
          </w:p>
        </w:tc>
      </w:tr>
      <w:tr w:rsidR="00117278" w:rsidRPr="00117278" w14:paraId="67F165A9" w14:textId="77777777" w:rsidTr="00BD6B3E">
        <w:trPr>
          <w:trHeight w:val="13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C67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3E9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F8FB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4D9A3392" w14:textId="77777777" w:rsidTr="00BD6B3E">
        <w:trPr>
          <w:trHeight w:val="23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F23E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9F1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3F17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1559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F75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D0DA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219F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B637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6EEFDBC3" w14:textId="77777777" w:rsidTr="00BD6B3E">
        <w:trPr>
          <w:trHeight w:val="4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4ED8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009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F29F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22,34%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803A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56,38%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E8F7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20,21%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38E7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1,06%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C259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78,72%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8E4D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98,93%</w:t>
            </w:r>
          </w:p>
        </w:tc>
      </w:tr>
      <w:tr w:rsidR="00117278" w:rsidRPr="00117278" w14:paraId="40892C7B" w14:textId="77777777" w:rsidTr="00BD6B3E">
        <w:trPr>
          <w:trHeight w:val="35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619" w14:textId="77777777" w:rsidR="005611BB" w:rsidRPr="00117278" w:rsidRDefault="005611BB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631B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DB39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10,53%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7176F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57,89%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F5BD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28,95%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033C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2,63%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21D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68,42%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7C30" w14:textId="77777777" w:rsidR="005611BB" w:rsidRPr="00117278" w:rsidRDefault="005611B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97,37%</w:t>
            </w:r>
          </w:p>
        </w:tc>
      </w:tr>
      <w:tr w:rsidR="00117278" w:rsidRPr="00117278" w14:paraId="2FE2B07B" w14:textId="77777777" w:rsidTr="00BD6B3E">
        <w:trPr>
          <w:trHeight w:val="28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C03" w14:textId="77777777" w:rsidR="00C6448F" w:rsidRPr="00117278" w:rsidRDefault="00C6448F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7 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0D6B" w14:textId="77777777" w:rsidR="00C6448F" w:rsidRPr="00117278" w:rsidRDefault="00C644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527" w14:textId="77777777" w:rsidR="00C6448F" w:rsidRPr="00117278" w:rsidRDefault="00C644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2,44%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67F" w14:textId="77777777" w:rsidR="00C6448F" w:rsidRPr="00117278" w:rsidRDefault="00C644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14,63%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AFF" w14:textId="77777777" w:rsidR="00C6448F" w:rsidRPr="00117278" w:rsidRDefault="00C644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60,98%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FB5" w14:textId="77777777" w:rsidR="00C6448F" w:rsidRPr="00117278" w:rsidRDefault="00C644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21,95%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8C6" w14:textId="77777777" w:rsidR="00C6448F" w:rsidRPr="00117278" w:rsidRDefault="00C644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17,07%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2B5" w14:textId="77777777" w:rsidR="00C6448F" w:rsidRPr="00117278" w:rsidRDefault="00C6448F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78,05%</w:t>
            </w:r>
          </w:p>
        </w:tc>
      </w:tr>
      <w:tr w:rsidR="00077EC0" w:rsidRPr="00117278" w14:paraId="3EA405EA" w14:textId="77777777" w:rsidTr="00BD6B3E">
        <w:trPr>
          <w:trHeight w:val="28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39A6" w14:textId="77777777" w:rsidR="00077EC0" w:rsidRPr="00117278" w:rsidRDefault="00077EC0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C69" w14:textId="77777777" w:rsidR="00077EC0" w:rsidRPr="00117278" w:rsidRDefault="00077EC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73" w14:textId="77777777" w:rsidR="00077EC0" w:rsidRPr="00117278" w:rsidRDefault="00077EC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11,77%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942" w14:textId="77777777" w:rsidR="00077EC0" w:rsidRPr="00117278" w:rsidRDefault="00077EC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CA3" w14:textId="77777777" w:rsidR="00077EC0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16,9</w:t>
            </w:r>
            <w:r w:rsidR="00077EC0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3A9" w14:textId="77777777" w:rsidR="00077EC0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8,54</w:t>
            </w:r>
            <w:r w:rsidR="00077EC0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7F2" w14:textId="77777777" w:rsidR="00077EC0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54,73</w:t>
            </w:r>
            <w:r w:rsidR="00077EC0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8AE" w14:textId="77777777" w:rsidR="00077EC0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91,45</w:t>
            </w:r>
            <w:r w:rsidR="00077EC0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14:paraId="3583BF85" w14:textId="77777777" w:rsidR="00FB665C" w:rsidRPr="00117278" w:rsidRDefault="00FB665C" w:rsidP="00B64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9"/>
        <w:gridCol w:w="1573"/>
        <w:gridCol w:w="1522"/>
        <w:gridCol w:w="1522"/>
        <w:gridCol w:w="1522"/>
        <w:gridCol w:w="1919"/>
        <w:gridCol w:w="2707"/>
      </w:tblGrid>
      <w:tr w:rsidR="00FE7019" w:rsidRPr="00117278" w14:paraId="6DF7C8C6" w14:textId="77777777" w:rsidTr="00BD6B3E">
        <w:trPr>
          <w:trHeight w:val="3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1F2B" w14:textId="77777777" w:rsidR="00FE7019" w:rsidRPr="00117278" w:rsidRDefault="00FE7019" w:rsidP="00FE70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3E6" w14:textId="77777777" w:rsidR="00FE7019" w:rsidRPr="00117278" w:rsidRDefault="00FE7019" w:rsidP="00FE70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История</w:t>
            </w:r>
          </w:p>
        </w:tc>
      </w:tr>
      <w:tr w:rsidR="00FE7019" w:rsidRPr="00117278" w14:paraId="7036A670" w14:textId="77777777" w:rsidTr="00BD6B3E">
        <w:trPr>
          <w:trHeight w:val="1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2F0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0751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7802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FE7019" w:rsidRPr="00117278" w14:paraId="6B525EE8" w14:textId="77777777" w:rsidTr="00BD6B3E">
        <w:trPr>
          <w:trHeight w:val="2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FBFD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1478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074E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E84A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5E7D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A1C6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3E5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2F4D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FE7019" w:rsidRPr="00117278" w14:paraId="35AA90E0" w14:textId="77777777" w:rsidTr="00BD6B3E">
        <w:trPr>
          <w:trHeight w:val="4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E47D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7324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FCD9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5-5,81%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9B1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18-20,93%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A4B1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40-46,51%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E887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23-26,74%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ECD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73,26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B417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26,74</w:t>
            </w:r>
          </w:p>
        </w:tc>
      </w:tr>
      <w:tr w:rsidR="00FE7019" w:rsidRPr="00117278" w14:paraId="342E820E" w14:textId="77777777" w:rsidTr="00BD6B3E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C165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23F2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D641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12-30,77%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3F33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16-41,03%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5B39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11-28,21%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6F6C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7AA5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E1E2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71,79</w:t>
            </w:r>
          </w:p>
        </w:tc>
      </w:tr>
      <w:tr w:rsidR="00FE7019" w:rsidRPr="00117278" w14:paraId="5C44FA58" w14:textId="77777777" w:rsidTr="00BD6B3E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1C96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5ADF6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9FCB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F81A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5-26,32%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D09D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14-73,68%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B08B3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A9FF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75D9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26,32</w:t>
            </w:r>
          </w:p>
        </w:tc>
      </w:tr>
      <w:tr w:rsidR="00FE7019" w:rsidRPr="00117278" w14:paraId="3FF6EAB4" w14:textId="77777777" w:rsidTr="00BD6B3E">
        <w:trPr>
          <w:trHeight w:val="3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ED31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C47DE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DEC09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9-21,95%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EDAF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18-43,9%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394D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14-34,15%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19EF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D34B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CC8C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65,85</w:t>
            </w:r>
          </w:p>
        </w:tc>
      </w:tr>
      <w:tr w:rsidR="00FE7019" w:rsidRPr="00117278" w14:paraId="5058411B" w14:textId="77777777" w:rsidTr="00BD6B3E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DF0B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9929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B6F3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26-14,63%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842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57-33,04%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FF7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79-45,63%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A777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23-6,68%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46D0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93,31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7773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47,67</w:t>
            </w:r>
          </w:p>
        </w:tc>
      </w:tr>
    </w:tbl>
    <w:p w14:paraId="64C689D7" w14:textId="77777777" w:rsidR="00FB665C" w:rsidRPr="00117278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557"/>
        <w:gridCol w:w="1573"/>
        <w:gridCol w:w="1522"/>
        <w:gridCol w:w="1522"/>
        <w:gridCol w:w="1522"/>
        <w:gridCol w:w="1919"/>
        <w:gridCol w:w="2831"/>
      </w:tblGrid>
      <w:tr w:rsidR="00B91C27" w:rsidRPr="00117278" w14:paraId="178F8C50" w14:textId="77777777" w:rsidTr="00BD6B3E">
        <w:trPr>
          <w:trHeight w:val="3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DF90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4B7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География</w:t>
            </w:r>
          </w:p>
        </w:tc>
      </w:tr>
      <w:tr w:rsidR="00117278" w:rsidRPr="00117278" w14:paraId="6F70B761" w14:textId="77777777" w:rsidTr="00BD6B3E">
        <w:trPr>
          <w:trHeight w:val="13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5A4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7B5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970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42F6BE91" w14:textId="77777777" w:rsidTr="00BD6B3E">
        <w:trPr>
          <w:trHeight w:val="23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FF32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FDDA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6220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1581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253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998A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FF60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E137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5986B62B" w14:textId="77777777" w:rsidTr="00BD6B3E">
        <w:trPr>
          <w:trHeight w:val="50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9460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D63C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677A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8,7%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AF8E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52,17%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9435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36,96%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82E1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2,17%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D278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60,87%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3289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97,83%</w:t>
            </w:r>
          </w:p>
        </w:tc>
      </w:tr>
      <w:tr w:rsidR="00117278" w:rsidRPr="00117278" w14:paraId="63C5C39F" w14:textId="77777777" w:rsidTr="00BD6B3E">
        <w:trPr>
          <w:trHeight w:val="35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67F7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820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2B5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4,17%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6D9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50%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0EA8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45,83%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531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18E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5A9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54,17%</w:t>
            </w:r>
          </w:p>
        </w:tc>
      </w:tr>
      <w:tr w:rsidR="00117278" w:rsidRPr="00117278" w14:paraId="275074AC" w14:textId="77777777" w:rsidTr="00BD6B3E">
        <w:trPr>
          <w:trHeight w:val="7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9516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D2A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5BBC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39,13%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0F38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30,43%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9B9A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21,74%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4EFD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8,7%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3D45" w14:textId="77777777" w:rsidR="00B91C27" w:rsidRPr="00117278" w:rsidRDefault="00B91C27" w:rsidP="00B64F19">
            <w:pPr>
              <w:pStyle w:val="a6"/>
              <w:tabs>
                <w:tab w:val="left" w:pos="570"/>
                <w:tab w:val="center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91,30%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2F32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69,56%</w:t>
            </w:r>
          </w:p>
        </w:tc>
      </w:tr>
      <w:tr w:rsidR="007C52BE" w:rsidRPr="00117278" w14:paraId="0CDE7867" w14:textId="77777777" w:rsidTr="00BD6B3E">
        <w:trPr>
          <w:trHeight w:val="7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65A" w14:textId="77777777" w:rsidR="007C52BE" w:rsidRPr="00117278" w:rsidRDefault="007C52BE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98D" w14:textId="77777777" w:rsidR="007C52BE" w:rsidRPr="00117278" w:rsidRDefault="002F02D6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4C7" w14:textId="77777777" w:rsidR="007C52BE" w:rsidRPr="00117278" w:rsidRDefault="00084D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17,33</w:t>
            </w:r>
            <w:r w:rsidR="007C52BE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9830" w14:textId="77777777" w:rsidR="007C52BE" w:rsidRPr="00117278" w:rsidRDefault="00084D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34,18</w:t>
            </w:r>
            <w:r w:rsidR="007C52BE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7BB" w14:textId="77777777" w:rsidR="007C52BE" w:rsidRPr="00117278" w:rsidRDefault="00084D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34,84</w:t>
            </w:r>
            <w:r w:rsidR="007C52BE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929" w14:textId="77777777" w:rsidR="007C52BE" w:rsidRPr="00117278" w:rsidRDefault="00084D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</w:t>
            </w:r>
            <w:r w:rsidR="007C52BE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6C5" w14:textId="77777777" w:rsidR="007C52BE" w:rsidRPr="00117278" w:rsidRDefault="00084D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84,05</w:t>
            </w:r>
            <w:r w:rsidR="007C52BE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B58" w14:textId="77777777" w:rsidR="007C52BE" w:rsidRPr="00117278" w:rsidRDefault="00084D8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73,85</w:t>
            </w:r>
            <w:r w:rsidR="007C52BE" w:rsidRPr="00117278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91C27" w:rsidRPr="00117278" w14:paraId="15BC033D" w14:textId="77777777" w:rsidTr="00BD6B3E">
        <w:trPr>
          <w:trHeight w:val="3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BB31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45A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Физика</w:t>
            </w:r>
          </w:p>
        </w:tc>
      </w:tr>
      <w:tr w:rsidR="00117278" w:rsidRPr="00117278" w14:paraId="2AF155A9" w14:textId="77777777" w:rsidTr="00BD6B3E">
        <w:trPr>
          <w:trHeight w:val="13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AE2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B22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AAEE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4B2360B7" w14:textId="77777777" w:rsidTr="00BD6B3E">
        <w:trPr>
          <w:trHeight w:val="23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0F23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63EA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FCAB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2548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09FC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F52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E29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CEC6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2C073D23" w14:textId="77777777" w:rsidTr="00BD6B3E">
        <w:trPr>
          <w:trHeight w:val="31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1DB4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5856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9BD5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16,67%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03E2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60,42</w:t>
            </w: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D635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22,92%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98AE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1491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D1D9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77,09%</w:t>
            </w:r>
          </w:p>
        </w:tc>
      </w:tr>
      <w:tr w:rsidR="00117278" w:rsidRPr="00117278" w14:paraId="236F7EE6" w14:textId="77777777" w:rsidTr="00BD6B3E">
        <w:trPr>
          <w:trHeight w:val="31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303F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B423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4E9F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33,33%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1488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38,1%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9F64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28,57%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8E15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6B6F" w14:textId="77777777" w:rsidR="00B91C27" w:rsidRPr="00117278" w:rsidRDefault="00B91C27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56D1" w14:textId="77777777" w:rsidR="00B91C27" w:rsidRPr="00117278" w:rsidRDefault="00B91C2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71,43%</w:t>
            </w:r>
          </w:p>
        </w:tc>
      </w:tr>
      <w:tr w:rsidR="007C52BE" w:rsidRPr="00117278" w14:paraId="2707FFEA" w14:textId="77777777" w:rsidTr="00BD6B3E">
        <w:trPr>
          <w:trHeight w:val="21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17C" w14:textId="77777777" w:rsidR="007C52BE" w:rsidRPr="00117278" w:rsidRDefault="007C52BE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0CE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F7F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11F9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49,26%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A97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25,8%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A98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6E2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8BF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74,26%</w:t>
            </w:r>
          </w:p>
        </w:tc>
      </w:tr>
    </w:tbl>
    <w:p w14:paraId="78F17664" w14:textId="77777777" w:rsidR="00FB665C" w:rsidRPr="00117278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9"/>
        <w:gridCol w:w="1557"/>
        <w:gridCol w:w="1573"/>
        <w:gridCol w:w="1522"/>
        <w:gridCol w:w="1522"/>
        <w:gridCol w:w="1522"/>
        <w:gridCol w:w="1919"/>
        <w:gridCol w:w="2831"/>
      </w:tblGrid>
      <w:tr w:rsidR="0009124A" w:rsidRPr="00117278" w14:paraId="7746593D" w14:textId="77777777" w:rsidTr="00BD6B3E">
        <w:trPr>
          <w:trHeight w:val="31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7FB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98C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Химия</w:t>
            </w:r>
          </w:p>
        </w:tc>
      </w:tr>
      <w:tr w:rsidR="00117278" w:rsidRPr="00117278" w14:paraId="6E890712" w14:textId="77777777" w:rsidTr="00BD6B3E">
        <w:trPr>
          <w:trHeight w:val="133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340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576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954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117278" w:rsidRPr="00117278" w14:paraId="1F565828" w14:textId="77777777" w:rsidTr="00BD6B3E">
        <w:trPr>
          <w:trHeight w:val="236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B89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F31E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C9A0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BF2F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79E3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F792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A7D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1E11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117278" w:rsidRPr="00117278" w14:paraId="2D041D72" w14:textId="77777777" w:rsidTr="00BD6B3E">
        <w:trPr>
          <w:trHeight w:val="337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B240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122C" w14:textId="77777777" w:rsidR="0009124A" w:rsidRPr="00117278" w:rsidRDefault="0009124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D026B" w14:textId="77777777" w:rsidR="0009124A" w:rsidRPr="00117278" w:rsidRDefault="0009124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3F3" w14:textId="77777777" w:rsidR="0009124A" w:rsidRPr="00117278" w:rsidRDefault="0009124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47,5%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72EC" w14:textId="77777777" w:rsidR="0009124A" w:rsidRPr="00117278" w:rsidRDefault="0009124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17,5%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9091" w14:textId="77777777" w:rsidR="0009124A" w:rsidRPr="00117278" w:rsidRDefault="0009124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D36F" w14:textId="77777777" w:rsidR="0009124A" w:rsidRPr="00117278" w:rsidRDefault="0009124A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0B1D" w14:textId="77777777" w:rsidR="0009124A" w:rsidRPr="00117278" w:rsidRDefault="0009124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83%</w:t>
            </w:r>
          </w:p>
        </w:tc>
      </w:tr>
      <w:tr w:rsidR="007C52BE" w:rsidRPr="00117278" w14:paraId="6B38FA17" w14:textId="77777777" w:rsidTr="00BD6B3E">
        <w:trPr>
          <w:trHeight w:val="337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3F3" w14:textId="77777777" w:rsidR="007C52BE" w:rsidRPr="00117278" w:rsidRDefault="007C52BE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2A55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DC8A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E75EC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47,5%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A5C4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17,5%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A3189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CBC" w14:textId="77777777" w:rsidR="007C52BE" w:rsidRPr="00117278" w:rsidRDefault="007C52BE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B94" w14:textId="77777777" w:rsidR="007C52BE" w:rsidRPr="00117278" w:rsidRDefault="007C52BE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83%</w:t>
            </w:r>
          </w:p>
        </w:tc>
      </w:tr>
    </w:tbl>
    <w:p w14:paraId="03DF2F95" w14:textId="77777777" w:rsidR="00FB665C" w:rsidRPr="00117278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73"/>
        <w:gridCol w:w="1522"/>
        <w:gridCol w:w="1522"/>
        <w:gridCol w:w="1522"/>
        <w:gridCol w:w="1919"/>
        <w:gridCol w:w="2828"/>
      </w:tblGrid>
      <w:tr w:rsidR="00FE7019" w:rsidRPr="00117278" w14:paraId="5FC4FB82" w14:textId="77777777" w:rsidTr="00BD6B3E">
        <w:trPr>
          <w:trHeight w:val="31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17E9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2A4" w14:textId="77777777" w:rsidR="00FE7019" w:rsidRPr="00117278" w:rsidRDefault="00FE7019" w:rsidP="00FE7019">
            <w:pPr>
              <w:pStyle w:val="a6"/>
              <w:spacing w:after="0" w:line="240" w:lineRule="auto"/>
              <w:ind w:left="41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Иностранный язык</w:t>
            </w:r>
          </w:p>
        </w:tc>
      </w:tr>
      <w:tr w:rsidR="00FE7019" w:rsidRPr="00117278" w14:paraId="21D88BD3" w14:textId="77777777" w:rsidTr="00BD6B3E">
        <w:trPr>
          <w:trHeight w:val="13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154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AF5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01DF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Получили в %</w:t>
            </w:r>
          </w:p>
        </w:tc>
      </w:tr>
      <w:tr w:rsidR="00FE7019" w:rsidRPr="00117278" w14:paraId="0A2AA470" w14:textId="77777777" w:rsidTr="00BD6B3E">
        <w:trPr>
          <w:trHeight w:val="23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FE4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F72F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Писали ВПР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993F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D130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0D56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491F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22E6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Успеваемость%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A181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Качество%</w:t>
            </w:r>
          </w:p>
        </w:tc>
      </w:tr>
      <w:tr w:rsidR="00FE7019" w:rsidRPr="00117278" w14:paraId="205A9174" w14:textId="77777777" w:rsidTr="00BD6B3E">
        <w:trPr>
          <w:trHeight w:val="33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169C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 классы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21CF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D273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6-7,59%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4DDC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24-30,38%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C0B9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30-37,97%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73DD7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19-24,05%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49A2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75,95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8E3E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37,97</w:t>
            </w:r>
          </w:p>
        </w:tc>
      </w:tr>
      <w:tr w:rsidR="00FE7019" w:rsidRPr="00117278" w14:paraId="5B0D3054" w14:textId="77777777" w:rsidTr="00BD6B3E">
        <w:trPr>
          <w:trHeight w:val="373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DA12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CB097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78B5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6-7,59%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8828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24-30,38%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162F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30-37,97%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F6FE" w14:textId="77777777" w:rsidR="00FE7019" w:rsidRPr="00117278" w:rsidRDefault="00FE70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19-24,05%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5A04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75,95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5372" w14:textId="77777777" w:rsidR="00FE7019" w:rsidRPr="00117278" w:rsidRDefault="00FE7019" w:rsidP="00B64F1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37,97</w:t>
            </w:r>
          </w:p>
        </w:tc>
      </w:tr>
    </w:tbl>
    <w:p w14:paraId="2403E05B" w14:textId="77777777" w:rsidR="00FB665C" w:rsidRDefault="00FB665C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3243F1D8" w14:textId="77777777" w:rsidR="004A64A2" w:rsidRPr="00117278" w:rsidRDefault="004A64A2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43C2D4BB" w14:textId="77777777" w:rsidR="000F146F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4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b/>
          <w:bCs/>
          <w:szCs w:val="24"/>
        </w:rPr>
        <w:t xml:space="preserve">Целью проведения </w:t>
      </w:r>
      <w:r w:rsidRPr="00117278">
        <w:rPr>
          <w:rFonts w:ascii="Times New Roman" w:hAnsi="Times New Roman" w:cs="Times New Roman"/>
          <w:szCs w:val="24"/>
        </w:rPr>
        <w:t xml:space="preserve">стало  выявление уровня подготовки и определение качества образования обучающихся 4-8 классов, сравнение результативности написания ВПР с оценкой за </w:t>
      </w:r>
      <w:r w:rsidRPr="00117278">
        <w:rPr>
          <w:rFonts w:ascii="Times New Roman" w:hAnsi="Times New Roman" w:cs="Times New Roman"/>
          <w:szCs w:val="24"/>
          <w:lang w:val="en-US"/>
        </w:rPr>
        <w:t>III</w:t>
      </w:r>
      <w:r w:rsidRPr="00117278">
        <w:rPr>
          <w:rFonts w:ascii="Times New Roman" w:hAnsi="Times New Roman" w:cs="Times New Roman"/>
          <w:szCs w:val="24"/>
        </w:rPr>
        <w:t xml:space="preserve"> четверть  и годовой оценки  202</w:t>
      </w:r>
      <w:r w:rsidR="00F0794F" w:rsidRPr="00117278">
        <w:rPr>
          <w:rFonts w:ascii="Times New Roman" w:hAnsi="Times New Roman" w:cs="Times New Roman"/>
          <w:szCs w:val="24"/>
        </w:rPr>
        <w:t>3</w:t>
      </w:r>
      <w:r w:rsidRPr="00117278">
        <w:rPr>
          <w:rFonts w:ascii="Times New Roman" w:hAnsi="Times New Roman" w:cs="Times New Roman"/>
          <w:szCs w:val="24"/>
        </w:rPr>
        <w:t>-202</w:t>
      </w:r>
      <w:r w:rsidR="00F0794F" w:rsidRPr="00117278">
        <w:rPr>
          <w:rFonts w:ascii="Times New Roman" w:hAnsi="Times New Roman" w:cs="Times New Roman"/>
          <w:szCs w:val="24"/>
        </w:rPr>
        <w:t>4</w:t>
      </w:r>
      <w:r w:rsidRPr="00117278">
        <w:rPr>
          <w:rFonts w:ascii="Times New Roman" w:hAnsi="Times New Roman" w:cs="Times New Roman"/>
          <w:szCs w:val="24"/>
        </w:rPr>
        <w:t xml:space="preserve"> учебного года.  Такой подход дал возможность проконтролировать объективность школьной оценки и динамику образовательных достижений учащихся. 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Работы писали все обучающиеся за исключением обучающихся, отсутствовавших по болезни. Качественный анализ результатов был проведен по всем предметам, расхождения в 2 балла не было.</w:t>
      </w:r>
      <w:r w:rsidRPr="00117278">
        <w:rPr>
          <w:rFonts w:ascii="Times New Roman" w:hAnsi="Times New Roman" w:cs="Times New Roman"/>
          <w:b/>
          <w:spacing w:val="-4"/>
          <w:szCs w:val="24"/>
        </w:rPr>
        <w:t xml:space="preserve">    </w:t>
      </w:r>
    </w:p>
    <w:p w14:paraId="73A1BF50" w14:textId="77777777" w:rsidR="004A64A2" w:rsidRPr="00117278" w:rsidRDefault="004A64A2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4"/>
          <w:szCs w:val="24"/>
        </w:rPr>
      </w:pPr>
    </w:p>
    <w:p w14:paraId="2467E353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4"/>
          <w:szCs w:val="24"/>
        </w:rPr>
      </w:pPr>
      <w:r w:rsidRPr="00117278">
        <w:rPr>
          <w:rFonts w:ascii="Times New Roman" w:hAnsi="Times New Roman" w:cs="Times New Roman"/>
          <w:b/>
          <w:spacing w:val="-4"/>
          <w:szCs w:val="24"/>
        </w:rPr>
        <w:t>Были разработаны следующие рекомендации:</w:t>
      </w:r>
    </w:p>
    <w:p w14:paraId="4088B561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включать в материал урока задания, при выполнении которых обучающиеся испытали трудности;</w:t>
      </w:r>
    </w:p>
    <w:p w14:paraId="57A315FD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уделить внимание изучению географии  своей местности.</w:t>
      </w:r>
      <w:r w:rsidRPr="00117278">
        <w:rPr>
          <w:rStyle w:val="apple-converted-space"/>
          <w:rFonts w:ascii="Times New Roman" w:hAnsi="Times New Roman" w:cs="Times New Roman"/>
          <w:spacing w:val="-4"/>
          <w:szCs w:val="24"/>
        </w:rPr>
        <w:t xml:space="preserve"> </w:t>
      </w:r>
    </w:p>
    <w:p w14:paraId="268F7D41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69C4E121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формировать умение создавать, применять и преобразовывать схемы и таблицы для решения учебных и познавательных задач;</w:t>
      </w:r>
    </w:p>
    <w:p w14:paraId="40FDA9DF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способствовать овладению понятийным аппаратом по  обществознанию;</w:t>
      </w:r>
    </w:p>
    <w:p w14:paraId="5E6AA5A7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способствовать овладению понятийным аппаратом по  предметам;</w:t>
      </w:r>
    </w:p>
    <w:p w14:paraId="3C61E91C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1338B12A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 по биологии;</w:t>
      </w:r>
    </w:p>
    <w:p w14:paraId="00F15182" w14:textId="77777777" w:rsidR="000F146F" w:rsidRPr="00117278" w:rsidRDefault="000F146F" w:rsidP="00B64F1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Cs w:val="24"/>
        </w:rPr>
      </w:pPr>
      <w:r w:rsidRPr="00117278">
        <w:rPr>
          <w:rFonts w:ascii="Times New Roman" w:hAnsi="Times New Roman" w:cs="Times New Roman"/>
          <w:spacing w:val="-4"/>
          <w:szCs w:val="24"/>
        </w:rPr>
        <w:t>-повысить уровень картог</w:t>
      </w:r>
      <w:r w:rsidR="000521A9" w:rsidRPr="00117278">
        <w:rPr>
          <w:rFonts w:ascii="Times New Roman" w:hAnsi="Times New Roman" w:cs="Times New Roman"/>
          <w:spacing w:val="-4"/>
          <w:szCs w:val="24"/>
        </w:rPr>
        <w:t>рафической грамотности учащихся.</w:t>
      </w:r>
    </w:p>
    <w:p w14:paraId="44D09303" w14:textId="77777777" w:rsidR="001911F2" w:rsidRPr="00117278" w:rsidRDefault="001911F2" w:rsidP="00B64F19">
      <w:pPr>
        <w:spacing w:after="0" w:line="240" w:lineRule="auto"/>
        <w:ind w:left="3558" w:right="2316"/>
        <w:jc w:val="both"/>
        <w:rPr>
          <w:rFonts w:ascii="Times New Roman" w:hAnsi="Times New Roman" w:cs="Times New Roman"/>
          <w:b/>
          <w:szCs w:val="24"/>
        </w:rPr>
      </w:pPr>
    </w:p>
    <w:p w14:paraId="10A4A912" w14:textId="77777777" w:rsidR="00117278" w:rsidRDefault="00117278" w:rsidP="00B64F19">
      <w:pPr>
        <w:spacing w:after="0" w:line="240" w:lineRule="auto"/>
        <w:ind w:left="3558" w:right="2316"/>
        <w:jc w:val="both"/>
        <w:rPr>
          <w:rFonts w:ascii="Times New Roman" w:hAnsi="Times New Roman" w:cs="Times New Roman"/>
          <w:b/>
          <w:szCs w:val="24"/>
        </w:rPr>
      </w:pPr>
    </w:p>
    <w:p w14:paraId="17F6C15A" w14:textId="3F38E0DC" w:rsidR="001911F2" w:rsidRDefault="0005521D" w:rsidP="0005521D">
      <w:pPr>
        <w:spacing w:after="0" w:line="240" w:lineRule="auto"/>
        <w:ind w:left="3558" w:right="2316" w:hanging="185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</w:t>
      </w:r>
      <w:r w:rsidR="001911F2" w:rsidRPr="00117278">
        <w:rPr>
          <w:rFonts w:ascii="Times New Roman" w:hAnsi="Times New Roman" w:cs="Times New Roman"/>
          <w:b/>
          <w:szCs w:val="24"/>
        </w:rPr>
        <w:t xml:space="preserve">Итоги региональных репетиционных работ по математике в 9 и 11 классах </w:t>
      </w:r>
    </w:p>
    <w:p w14:paraId="70645ACE" w14:textId="77777777" w:rsidR="00117278" w:rsidRPr="00117278" w:rsidRDefault="00117278" w:rsidP="00B64F19">
      <w:pPr>
        <w:spacing w:after="0" w:line="240" w:lineRule="auto"/>
        <w:ind w:left="3558" w:right="2316"/>
        <w:jc w:val="both"/>
        <w:rPr>
          <w:rFonts w:ascii="Times New Roman" w:hAnsi="Times New Roman" w:cs="Times New Roman"/>
          <w:szCs w:val="24"/>
        </w:rPr>
      </w:pPr>
    </w:p>
    <w:p w14:paraId="7A37EF04" w14:textId="1015CADC" w:rsidR="004A64A2" w:rsidRDefault="001911F2" w:rsidP="004A64A2">
      <w:pPr>
        <w:spacing w:after="0" w:line="240" w:lineRule="auto"/>
        <w:ind w:left="3269" w:right="141" w:hanging="256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ноябре 2023, и апреле 2024 года были проведены региональные репетиционные экза</w:t>
      </w:r>
      <w:r w:rsidR="004A64A2">
        <w:rPr>
          <w:rFonts w:ascii="Times New Roman" w:hAnsi="Times New Roman" w:cs="Times New Roman"/>
          <w:szCs w:val="24"/>
        </w:rPr>
        <w:t>мены по математике в 9-х и 11-</w:t>
      </w:r>
      <w:r w:rsidRPr="00117278">
        <w:rPr>
          <w:rFonts w:ascii="Times New Roman" w:hAnsi="Times New Roman" w:cs="Times New Roman"/>
          <w:szCs w:val="24"/>
        </w:rPr>
        <w:t>классах.</w:t>
      </w:r>
    </w:p>
    <w:p w14:paraId="2D2BD10A" w14:textId="77777777" w:rsidR="004A64A2" w:rsidRDefault="004A64A2" w:rsidP="004A64A2">
      <w:pPr>
        <w:spacing w:after="0" w:line="240" w:lineRule="auto"/>
        <w:ind w:right="935"/>
        <w:jc w:val="both"/>
        <w:rPr>
          <w:rFonts w:ascii="Times New Roman" w:hAnsi="Times New Roman" w:cs="Times New Roman"/>
          <w:szCs w:val="24"/>
        </w:rPr>
      </w:pPr>
    </w:p>
    <w:p w14:paraId="54FC8B1E" w14:textId="1F3543B8" w:rsidR="001911F2" w:rsidRDefault="001911F2" w:rsidP="00B64F19">
      <w:pPr>
        <w:spacing w:after="0" w:line="240" w:lineRule="auto"/>
        <w:ind w:left="3269" w:right="935" w:hanging="2561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szCs w:val="24"/>
        </w:rPr>
        <w:lastRenderedPageBreak/>
        <w:t xml:space="preserve"> </w:t>
      </w:r>
      <w:r w:rsidR="004A64A2">
        <w:rPr>
          <w:rFonts w:ascii="Times New Roman" w:hAnsi="Times New Roman" w:cs="Times New Roman"/>
          <w:szCs w:val="24"/>
        </w:rPr>
        <w:t xml:space="preserve">                   </w:t>
      </w:r>
      <w:r w:rsidRPr="00117278">
        <w:rPr>
          <w:rFonts w:ascii="Times New Roman" w:hAnsi="Times New Roman" w:cs="Times New Roman"/>
          <w:b/>
          <w:szCs w:val="24"/>
        </w:rPr>
        <w:t xml:space="preserve">Сравнение результатов репетиционных работ с результатами ОГЭ в 9-х классах </w:t>
      </w:r>
    </w:p>
    <w:p w14:paraId="7771E885" w14:textId="77777777" w:rsidR="00117278" w:rsidRPr="00117278" w:rsidRDefault="00117278" w:rsidP="00B64F19">
      <w:pPr>
        <w:spacing w:after="0" w:line="240" w:lineRule="auto"/>
        <w:ind w:left="3269" w:right="935" w:hanging="2561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021" w:type="dxa"/>
        <w:tblInd w:w="-14" w:type="dxa"/>
        <w:tblCellMar>
          <w:top w:w="7" w:type="dxa"/>
          <w:left w:w="115" w:type="dxa"/>
          <w:right w:w="85" w:type="dxa"/>
        </w:tblCellMar>
        <w:tblLook w:val="04A0" w:firstRow="1" w:lastRow="0" w:firstColumn="1" w:lastColumn="0" w:noHBand="0" w:noVBand="1"/>
      </w:tblPr>
      <w:tblGrid>
        <w:gridCol w:w="1452"/>
        <w:gridCol w:w="1865"/>
        <w:gridCol w:w="1291"/>
        <w:gridCol w:w="1640"/>
        <w:gridCol w:w="1550"/>
        <w:gridCol w:w="1266"/>
        <w:gridCol w:w="1367"/>
        <w:gridCol w:w="1190"/>
        <w:gridCol w:w="2400"/>
      </w:tblGrid>
      <w:tr w:rsidR="00117278" w:rsidRPr="00117278" w14:paraId="45D27D4F" w14:textId="77777777" w:rsidTr="00BD6B3E">
        <w:trPr>
          <w:trHeight w:val="580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F2225C" w14:textId="77777777" w:rsidR="001911F2" w:rsidRPr="00117278" w:rsidRDefault="001911F2" w:rsidP="00B64F19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Период </w:t>
            </w:r>
          </w:p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D20E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Общее количество </w:t>
            </w:r>
          </w:p>
          <w:p w14:paraId="2B850774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выпускников </w:t>
            </w:r>
          </w:p>
          <w:p w14:paraId="297BC170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всего/писали </w:t>
            </w:r>
          </w:p>
          <w:p w14:paraId="0BB8A66E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5D57B0A" w14:textId="77777777" w:rsidR="001911F2" w:rsidRPr="00117278" w:rsidRDefault="001911F2" w:rsidP="00B64F19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7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E0780" w14:textId="77777777" w:rsidR="001911F2" w:rsidRPr="00117278" w:rsidRDefault="001911F2" w:rsidP="00B64F19">
            <w:pPr>
              <w:spacing w:after="0" w:line="240" w:lineRule="auto"/>
              <w:ind w:left="2882" w:right="276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Количество выпускников, принявших участие  в репетиционном экзамене по математике </w:t>
            </w:r>
          </w:p>
        </w:tc>
      </w:tr>
      <w:tr w:rsidR="00117278" w:rsidRPr="00117278" w14:paraId="3C336A21" w14:textId="77777777" w:rsidTr="00BD6B3E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71E284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AFCDB5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6F8A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 форме ОГЭ </w:t>
            </w:r>
          </w:p>
        </w:tc>
        <w:tc>
          <w:tcPr>
            <w:tcW w:w="6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433D" w14:textId="77777777" w:rsidR="001911F2" w:rsidRPr="00117278" w:rsidRDefault="001911F2" w:rsidP="00B64F19">
            <w:pPr>
              <w:spacing w:after="0" w:line="240" w:lineRule="auto"/>
              <w:ind w:right="3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 форме ГВЭ </w:t>
            </w:r>
          </w:p>
        </w:tc>
      </w:tr>
      <w:tr w:rsidR="00117278" w:rsidRPr="00117278" w14:paraId="482843B5" w14:textId="77777777" w:rsidTr="00BD6B3E">
        <w:trPr>
          <w:trHeight w:val="6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B4E4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6CEE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ECA7A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41F5" w14:textId="77777777" w:rsidR="001911F2" w:rsidRPr="00117278" w:rsidRDefault="001911F2" w:rsidP="00B64F19">
            <w:pPr>
              <w:spacing w:after="0" w:line="240" w:lineRule="auto"/>
              <w:ind w:left="376" w:right="25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Литер «А»,  100-ые номера </w:t>
            </w:r>
          </w:p>
        </w:tc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430FD" w14:textId="77777777" w:rsidR="001911F2" w:rsidRPr="00117278" w:rsidRDefault="001911F2" w:rsidP="00B64F19">
            <w:pPr>
              <w:spacing w:after="0" w:line="240" w:lineRule="auto"/>
              <w:ind w:left="557" w:right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Литер «К»,  200-ые номера </w:t>
            </w:r>
          </w:p>
        </w:tc>
      </w:tr>
      <w:tr w:rsidR="00117278" w:rsidRPr="00117278" w14:paraId="11CC000C" w14:textId="77777777" w:rsidTr="00BD6B3E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BA62E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095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2F98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набрали </w:t>
            </w:r>
          </w:p>
        </w:tc>
      </w:tr>
      <w:tr w:rsidR="00117278" w:rsidRPr="00117278" w14:paraId="4A8368B1" w14:textId="77777777" w:rsidTr="00BD6B3E">
        <w:trPr>
          <w:trHeight w:val="2528"/>
        </w:trPr>
        <w:tc>
          <w:tcPr>
            <w:tcW w:w="1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2A88D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CFF6E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F8CC7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менее 7 </w:t>
            </w:r>
          </w:p>
          <w:p w14:paraId="3E08831D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баллов 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ABAB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 и более баллов, из них получили 0 </w:t>
            </w:r>
          </w:p>
          <w:p w14:paraId="35F8D2E5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или 1 балл за </w:t>
            </w:r>
          </w:p>
          <w:p w14:paraId="25BF76A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выполнение заданий </w:t>
            </w:r>
          </w:p>
          <w:p w14:paraId="3D38C2BC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модуля </w:t>
            </w:r>
          </w:p>
          <w:p w14:paraId="459371C0" w14:textId="77777777" w:rsidR="001911F2" w:rsidRPr="00117278" w:rsidRDefault="001911F2" w:rsidP="00B64F19">
            <w:pPr>
              <w:spacing w:after="0" w:line="240" w:lineRule="auto"/>
              <w:ind w:left="7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«Геометрия» </w:t>
            </w:r>
          </w:p>
        </w:tc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FA93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 и более баллов, из </w:t>
            </w:r>
          </w:p>
          <w:p w14:paraId="708B9458" w14:textId="77777777" w:rsidR="001911F2" w:rsidRPr="00117278" w:rsidRDefault="001911F2" w:rsidP="00B64F19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них не менее </w:t>
            </w:r>
          </w:p>
          <w:p w14:paraId="35C6ED5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 балов получено за </w:t>
            </w:r>
          </w:p>
          <w:p w14:paraId="2B8C796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выполнение заданий </w:t>
            </w:r>
          </w:p>
          <w:p w14:paraId="471B1B5F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модуля </w:t>
            </w:r>
          </w:p>
          <w:p w14:paraId="75F5DE01" w14:textId="77777777" w:rsidR="001911F2" w:rsidRPr="00117278" w:rsidRDefault="001911F2" w:rsidP="00B64F19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«Геометрия» 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2CC0A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менее 4 </w:t>
            </w:r>
          </w:p>
          <w:p w14:paraId="276A8941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баллов 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0529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 и более баллов </w:t>
            </w:r>
          </w:p>
        </w:tc>
        <w:tc>
          <w:tcPr>
            <w:tcW w:w="1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C30E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менее 3 </w:t>
            </w:r>
          </w:p>
          <w:p w14:paraId="1ABC2E6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баллов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4F1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 и более баллов </w:t>
            </w:r>
          </w:p>
        </w:tc>
      </w:tr>
      <w:tr w:rsidR="00117278" w:rsidRPr="00117278" w14:paraId="6B1A37E5" w14:textId="77777777" w:rsidTr="00BD6B3E">
        <w:trPr>
          <w:trHeight w:val="31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3CBF" w14:textId="77777777" w:rsidR="001911F2" w:rsidRPr="00117278" w:rsidRDefault="001911F2" w:rsidP="00B64F19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3B2F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97/94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A651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25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D44C10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  <w:highlight w:val="green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76EAA3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43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144D7A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ED0821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DA66B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C614D7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7278" w:rsidRPr="00117278" w14:paraId="00A3BB70" w14:textId="77777777" w:rsidTr="00BD6B3E">
        <w:trPr>
          <w:trHeight w:val="28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4A72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D3CC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97/88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37E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E63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C0C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E64F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4D0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CCD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5E2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7278" w:rsidRPr="00117278" w14:paraId="34B6120E" w14:textId="77777777" w:rsidTr="00BD6B3E">
        <w:trPr>
          <w:trHeight w:val="41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5895" w14:textId="77777777" w:rsidR="001911F2" w:rsidRPr="00117278" w:rsidRDefault="001911F2" w:rsidP="00B64F19">
            <w:pPr>
              <w:spacing w:after="0" w:line="240" w:lineRule="auto"/>
              <w:ind w:right="5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ОГЭ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1C01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97/97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2978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D52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FCA1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97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E29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C448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2BF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5524" w14:textId="77777777" w:rsidR="001911F2" w:rsidRPr="00117278" w:rsidRDefault="001911F2" w:rsidP="00B64F19">
            <w:pPr>
              <w:spacing w:after="0" w:line="240" w:lineRule="auto"/>
              <w:ind w:right="5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14:paraId="47DF83F8" w14:textId="77777777" w:rsidR="001911F2" w:rsidRPr="00117278" w:rsidRDefault="001911F2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64D6959C" w14:textId="77777777" w:rsidR="00B64F19" w:rsidRPr="00117278" w:rsidRDefault="00B64F19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3"/>
        <w:gridCol w:w="7761"/>
      </w:tblGrid>
      <w:tr w:rsidR="00B64F19" w:rsidRPr="00117278" w14:paraId="743BBBDE" w14:textId="77777777" w:rsidTr="00BD6B3E">
        <w:trPr>
          <w:jc w:val="center"/>
        </w:trPr>
        <w:tc>
          <w:tcPr>
            <w:tcW w:w="6063" w:type="dxa"/>
          </w:tcPr>
          <w:p w14:paraId="17367DAE" w14:textId="77777777" w:rsidR="00B64F19" w:rsidRPr="00117278" w:rsidRDefault="00B64F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37A9455E" wp14:editId="73D6FB4A">
                  <wp:extent cx="2992755" cy="2743200"/>
                  <wp:effectExtent l="0" t="0" r="17145" b="190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761" w:type="dxa"/>
          </w:tcPr>
          <w:p w14:paraId="2080474B" w14:textId="77777777" w:rsidR="00B64F19" w:rsidRPr="00117278" w:rsidRDefault="00B64F1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1973456A" wp14:editId="763AACFA">
                  <wp:extent cx="3314700" cy="2743200"/>
                  <wp:effectExtent l="0" t="0" r="19050" b="1905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32A3399F" w14:textId="77777777" w:rsidR="00B64F19" w:rsidRPr="00117278" w:rsidRDefault="00B64F19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</w:p>
    <w:p w14:paraId="3AE659E9" w14:textId="77777777" w:rsidR="001911F2" w:rsidRDefault="001911F2" w:rsidP="00B64F19">
      <w:pPr>
        <w:spacing w:after="0" w:line="240" w:lineRule="auto"/>
        <w:ind w:right="3014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                             </w:t>
      </w:r>
    </w:p>
    <w:p w14:paraId="4681AE79" w14:textId="77777777" w:rsidR="00FE7019" w:rsidRDefault="00FE7019" w:rsidP="00B64F19">
      <w:pPr>
        <w:spacing w:after="0" w:line="240" w:lineRule="auto"/>
        <w:ind w:right="3014"/>
        <w:jc w:val="both"/>
        <w:rPr>
          <w:rFonts w:ascii="Times New Roman" w:hAnsi="Times New Roman" w:cs="Times New Roman"/>
          <w:b/>
          <w:szCs w:val="24"/>
        </w:rPr>
      </w:pPr>
    </w:p>
    <w:p w14:paraId="780F2115" w14:textId="77777777" w:rsidR="00FE7019" w:rsidRPr="00117278" w:rsidRDefault="00FE7019" w:rsidP="00B64F19">
      <w:pPr>
        <w:spacing w:after="0" w:line="240" w:lineRule="auto"/>
        <w:ind w:right="3014"/>
        <w:jc w:val="both"/>
        <w:rPr>
          <w:rFonts w:ascii="Times New Roman" w:hAnsi="Times New Roman" w:cs="Times New Roman"/>
          <w:szCs w:val="24"/>
        </w:rPr>
      </w:pPr>
    </w:p>
    <w:p w14:paraId="77752D9E" w14:textId="77777777" w:rsidR="001911F2" w:rsidRPr="00117278" w:rsidRDefault="001911F2" w:rsidP="00B64F19">
      <w:pPr>
        <w:spacing w:after="0" w:line="240" w:lineRule="auto"/>
        <w:ind w:right="3197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Сравнение результатов репетиционных работ с результатами ЕГЭ в 11-х классах </w:t>
      </w:r>
    </w:p>
    <w:tbl>
      <w:tblPr>
        <w:tblStyle w:val="TableGrid"/>
        <w:tblW w:w="14019" w:type="dxa"/>
        <w:tblInd w:w="-14" w:type="dxa"/>
        <w:tblCellMar>
          <w:top w:w="3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2391"/>
        <w:gridCol w:w="2772"/>
        <w:gridCol w:w="2174"/>
        <w:gridCol w:w="2172"/>
        <w:gridCol w:w="3035"/>
      </w:tblGrid>
      <w:tr w:rsidR="00117278" w:rsidRPr="00117278" w14:paraId="61ECAF90" w14:textId="77777777" w:rsidTr="00BD6B3E">
        <w:trPr>
          <w:trHeight w:val="400"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640480" w14:textId="77777777" w:rsidR="001911F2" w:rsidRPr="00117278" w:rsidRDefault="001911F2" w:rsidP="00B64F19">
            <w:pPr>
              <w:spacing w:after="0" w:line="240" w:lineRule="auto"/>
              <w:ind w:right="2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Период </w:t>
            </w:r>
          </w:p>
        </w:tc>
        <w:tc>
          <w:tcPr>
            <w:tcW w:w="2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9750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972B8B9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12550D3" w14:textId="77777777" w:rsidR="001911F2" w:rsidRPr="00117278" w:rsidRDefault="001911F2" w:rsidP="00B64F1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6A4B" w14:textId="77777777" w:rsidR="001911F2" w:rsidRPr="00117278" w:rsidRDefault="001911F2" w:rsidP="00B64F19">
            <w:pPr>
              <w:spacing w:after="0" w:line="240" w:lineRule="auto"/>
              <w:ind w:right="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Количество выпускников, принявших участие в репетиционном ЕГЭ по математике </w:t>
            </w:r>
          </w:p>
        </w:tc>
      </w:tr>
      <w:tr w:rsidR="00117278" w:rsidRPr="00117278" w14:paraId="473D15AC" w14:textId="77777777" w:rsidTr="00BD6B3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80BF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EF43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CFC1" w14:textId="77777777" w:rsidR="001911F2" w:rsidRPr="00117278" w:rsidRDefault="001911F2" w:rsidP="00B64F19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базового уровня </w:t>
            </w:r>
          </w:p>
        </w:tc>
        <w:tc>
          <w:tcPr>
            <w:tcW w:w="5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D68F" w14:textId="77777777" w:rsidR="001911F2" w:rsidRPr="00117278" w:rsidRDefault="001911F2" w:rsidP="00B64F19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профильного уровня </w:t>
            </w:r>
          </w:p>
        </w:tc>
      </w:tr>
      <w:tr w:rsidR="00117278" w:rsidRPr="00117278" w14:paraId="61ECA8D6" w14:textId="77777777" w:rsidTr="00BD6B3E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54CA4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EB4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938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из них набрали </w:t>
            </w:r>
          </w:p>
        </w:tc>
      </w:tr>
      <w:tr w:rsidR="00117278" w:rsidRPr="00117278" w14:paraId="64AFEA6C" w14:textId="77777777" w:rsidTr="00BD6B3E">
        <w:trPr>
          <w:trHeight w:val="1157"/>
        </w:trPr>
        <w:tc>
          <w:tcPr>
            <w:tcW w:w="1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16112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9DD9B8" w14:textId="77777777" w:rsidR="001911F2" w:rsidRPr="00117278" w:rsidRDefault="001911F2" w:rsidP="00B64F19">
            <w:pPr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EB630A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Общее количество выпускников </w:t>
            </w:r>
          </w:p>
          <w:p w14:paraId="5E76259A" w14:textId="77777777" w:rsidR="001911F2" w:rsidRPr="00117278" w:rsidRDefault="00FE7019" w:rsidP="00FE7019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всего/писали </w:t>
            </w:r>
          </w:p>
        </w:tc>
        <w:tc>
          <w:tcPr>
            <w:tcW w:w="2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8D6D2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менее 7 первичных баллов </w:t>
            </w:r>
          </w:p>
        </w:tc>
        <w:tc>
          <w:tcPr>
            <w:tcW w:w="21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A1FDDC" w14:textId="77777777" w:rsidR="001911F2" w:rsidRPr="00117278" w:rsidRDefault="001911F2" w:rsidP="00B64F19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7 и более первичных баллов </w:t>
            </w:r>
          </w:p>
        </w:tc>
        <w:tc>
          <w:tcPr>
            <w:tcW w:w="21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94C8D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менее 6 первичных баллов 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EA043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 и более первичных баллов </w:t>
            </w:r>
          </w:p>
        </w:tc>
      </w:tr>
      <w:tr w:rsidR="00117278" w:rsidRPr="00117278" w14:paraId="10AC7745" w14:textId="77777777" w:rsidTr="00BD6B3E">
        <w:trPr>
          <w:trHeight w:val="282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1F87" w14:textId="77777777" w:rsidR="001911F2" w:rsidRPr="00117278" w:rsidRDefault="001911F2" w:rsidP="00B64F19">
            <w:pPr>
              <w:spacing w:after="0" w:line="240" w:lineRule="auto"/>
              <w:ind w:right="5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645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25/47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31F2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254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A9F1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0D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7278" w:rsidRPr="00117278" w14:paraId="5FE86EFF" w14:textId="77777777" w:rsidTr="00BD6B3E">
        <w:trPr>
          <w:trHeight w:val="33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AF9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D22F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25/25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2BE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C94F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DB7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29EE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117278" w:rsidRPr="00117278" w14:paraId="4E89594C" w14:textId="77777777" w:rsidTr="00BD6B3E">
        <w:trPr>
          <w:trHeight w:val="282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DD1" w14:textId="77777777" w:rsidR="001911F2" w:rsidRPr="00117278" w:rsidRDefault="001911F2" w:rsidP="00B64F19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ЕГЭ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B52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25/25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DF2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5FDA" w14:textId="77777777" w:rsidR="001911F2" w:rsidRPr="00117278" w:rsidRDefault="001911F2" w:rsidP="00B64F1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2076" w14:textId="77777777" w:rsidR="001911F2" w:rsidRPr="00117278" w:rsidRDefault="001911F2" w:rsidP="00B64F19">
            <w:pPr>
              <w:spacing w:after="0" w:line="240" w:lineRule="auto"/>
              <w:ind w:right="61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28C8" w14:textId="77777777" w:rsidR="001911F2" w:rsidRPr="00117278" w:rsidRDefault="001911F2" w:rsidP="00B64F19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</w:tbl>
    <w:p w14:paraId="06338DE2" w14:textId="77777777" w:rsidR="001911F2" w:rsidRPr="00117278" w:rsidRDefault="001911F2" w:rsidP="00FE701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4173DD4" w14:textId="77777777" w:rsidR="0005521D" w:rsidRDefault="00117278" w:rsidP="0011727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    </w:t>
      </w:r>
    </w:p>
    <w:p w14:paraId="7744FA96" w14:textId="77777777" w:rsidR="0005521D" w:rsidRDefault="0005521D" w:rsidP="0011727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Cs w:val="24"/>
        </w:rPr>
      </w:pPr>
    </w:p>
    <w:p w14:paraId="2C4E4654" w14:textId="77777777" w:rsidR="0005521D" w:rsidRDefault="0005521D" w:rsidP="0011727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Cs w:val="24"/>
        </w:rPr>
      </w:pPr>
    </w:p>
    <w:p w14:paraId="02D6BF58" w14:textId="0AABAE28" w:rsidR="00FE7019" w:rsidRDefault="00117278" w:rsidP="0011727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lastRenderedPageBreak/>
        <w:t xml:space="preserve">    </w:t>
      </w:r>
      <w:r w:rsidR="001911F2" w:rsidRPr="00117278">
        <w:rPr>
          <w:rFonts w:ascii="Times New Roman" w:hAnsi="Times New Roman" w:cs="Times New Roman"/>
          <w:b/>
          <w:szCs w:val="24"/>
        </w:rPr>
        <w:t xml:space="preserve">Базовый </w:t>
      </w:r>
      <w:r w:rsidR="00B64F19" w:rsidRPr="00117278">
        <w:rPr>
          <w:rFonts w:ascii="Times New Roman" w:hAnsi="Times New Roman" w:cs="Times New Roman"/>
          <w:b/>
          <w:szCs w:val="24"/>
        </w:rPr>
        <w:t xml:space="preserve">  </w:t>
      </w:r>
      <w:r w:rsidRPr="00117278">
        <w:rPr>
          <w:rFonts w:ascii="Times New Roman" w:hAnsi="Times New Roman" w:cs="Times New Roman"/>
          <w:b/>
          <w:szCs w:val="24"/>
        </w:rPr>
        <w:t>уровень</w:t>
      </w:r>
      <w:r w:rsidR="00B64F19" w:rsidRPr="00117278">
        <w:rPr>
          <w:rFonts w:ascii="Times New Roman" w:hAnsi="Times New Roman" w:cs="Times New Roman"/>
          <w:b/>
          <w:szCs w:val="24"/>
        </w:rPr>
        <w:t xml:space="preserve">                                                                </w:t>
      </w:r>
      <w:r w:rsidRPr="00117278">
        <w:rPr>
          <w:rFonts w:ascii="Times New Roman" w:hAnsi="Times New Roman" w:cs="Times New Roman"/>
          <w:b/>
          <w:szCs w:val="24"/>
        </w:rPr>
        <w:t xml:space="preserve">                      </w:t>
      </w:r>
      <w:r w:rsidR="00FE7019">
        <w:rPr>
          <w:rFonts w:ascii="Times New Roman" w:hAnsi="Times New Roman" w:cs="Times New Roman"/>
          <w:b/>
          <w:szCs w:val="24"/>
        </w:rPr>
        <w:t xml:space="preserve">       </w:t>
      </w:r>
      <w:r w:rsidR="00B64F19" w:rsidRPr="00117278">
        <w:rPr>
          <w:rFonts w:ascii="Times New Roman" w:hAnsi="Times New Roman" w:cs="Times New Roman"/>
          <w:b/>
          <w:szCs w:val="24"/>
        </w:rPr>
        <w:t xml:space="preserve">Профильный уровень </w:t>
      </w:r>
      <w:r w:rsidR="001911F2" w:rsidRPr="00117278">
        <w:rPr>
          <w:rFonts w:ascii="Times New Roman" w:hAnsi="Times New Roman" w:cs="Times New Roman"/>
          <w:b/>
          <w:szCs w:val="24"/>
        </w:rPr>
        <w:t xml:space="preserve">  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6827"/>
      </w:tblGrid>
      <w:tr w:rsidR="00FE7019" w14:paraId="2BE7E912" w14:textId="77777777" w:rsidTr="00BD6B3E">
        <w:trPr>
          <w:jc w:val="center"/>
        </w:trPr>
        <w:tc>
          <w:tcPr>
            <w:tcW w:w="6982" w:type="dxa"/>
          </w:tcPr>
          <w:p w14:paraId="037734D7" w14:textId="77777777" w:rsidR="00FE7019" w:rsidRDefault="00FE7019" w:rsidP="00117278">
            <w:pPr>
              <w:spacing w:after="0" w:line="240" w:lineRule="auto"/>
              <w:ind w:right="198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440AD8DF" wp14:editId="736CE9F7">
                  <wp:extent cx="3486150" cy="2762250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6983" w:type="dxa"/>
          </w:tcPr>
          <w:p w14:paraId="0F32D37C" w14:textId="77777777" w:rsidR="00FE7019" w:rsidRDefault="00FE7019" w:rsidP="00117278">
            <w:pPr>
              <w:spacing w:after="0" w:line="240" w:lineRule="auto"/>
              <w:ind w:right="198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17278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715A2E7B" wp14:editId="2BB627E2">
                  <wp:extent cx="3171825" cy="2743200"/>
                  <wp:effectExtent l="0" t="0" r="9525" b="1905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AE5287F" w14:textId="77777777" w:rsidR="001911F2" w:rsidRPr="00117278" w:rsidRDefault="001911F2" w:rsidP="00117278">
      <w:pPr>
        <w:spacing w:after="0" w:line="240" w:lineRule="auto"/>
        <w:ind w:right="1983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</w:t>
      </w:r>
    </w:p>
    <w:p w14:paraId="444F873C" w14:textId="77777777" w:rsidR="001911F2" w:rsidRPr="00117278" w:rsidRDefault="001911F2" w:rsidP="00FE7019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                                       </w:t>
      </w:r>
      <w:r w:rsidR="00FE7019">
        <w:rPr>
          <w:rFonts w:ascii="Times New Roman" w:hAnsi="Times New Roman" w:cs="Times New Roman"/>
          <w:szCs w:val="24"/>
        </w:rPr>
        <w:t xml:space="preserve">     </w:t>
      </w:r>
    </w:p>
    <w:p w14:paraId="3A03EB07" w14:textId="77777777" w:rsidR="001911F2" w:rsidRPr="00117278" w:rsidRDefault="001911F2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Анализируя положительную динамику результатов региональных репетиционных работ можно сделать вывод успешной </w:t>
      </w:r>
    </w:p>
    <w:p w14:paraId="435C4A67" w14:textId="77777777" w:rsidR="001911F2" w:rsidRPr="00117278" w:rsidRDefault="001911F2" w:rsidP="00B64F19">
      <w:pPr>
        <w:spacing w:after="0" w:line="240" w:lineRule="auto"/>
        <w:ind w:left="-5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целенаправленной работе педагогов по подготовке учащихся. </w:t>
      </w:r>
    </w:p>
    <w:p w14:paraId="469F299C" w14:textId="77777777" w:rsidR="001911F2" w:rsidRPr="00117278" w:rsidRDefault="001911F2" w:rsidP="00B64F19">
      <w:pPr>
        <w:spacing w:after="0" w:line="240" w:lineRule="auto"/>
        <w:ind w:left="106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 </w:t>
      </w:r>
    </w:p>
    <w:p w14:paraId="630C177E" w14:textId="77777777" w:rsidR="00B64F19" w:rsidRPr="00117278" w:rsidRDefault="001911F2" w:rsidP="00B64F19">
      <w:pPr>
        <w:spacing w:after="0" w:line="240" w:lineRule="auto"/>
        <w:ind w:left="292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VII. Оценка функционирования внутренней системы оценки качества образования, в том числе </w:t>
      </w:r>
    </w:p>
    <w:p w14:paraId="61EE2419" w14:textId="77777777" w:rsidR="001911F2" w:rsidRPr="00117278" w:rsidRDefault="001911F2" w:rsidP="00B64F19">
      <w:pPr>
        <w:spacing w:after="0" w:line="240" w:lineRule="auto"/>
        <w:ind w:left="292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анализ методической и инновационной работы. </w:t>
      </w:r>
    </w:p>
    <w:p w14:paraId="07EBBF6F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В Гимназии утверждено Положение о внутренней системе оценки качества образования. По итогам оценки качества образования в 2024 году выявлено, что уровень метапредметных результатов соответствуют среднему уровню, сформированность личностных результатов высокая. </w:t>
      </w:r>
    </w:p>
    <w:p w14:paraId="7A1BAB76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Организация внутренней системы оценки качества образования проводится в соответствии с планом ВСОКО гимназии. Основные вопросы и объекты оценки определялись обоснованно, с учетом анализа предыдущей работы, а также необходимости осуществления мониторинга качества образования и качества образовательного процесса, условий осуществления образовательного процесса в гимназии, оценки процесса и результатов профессиональной деятельности педагогических работников гимназии</w:t>
      </w:r>
      <w:r w:rsidRPr="00117278">
        <w:rPr>
          <w:rFonts w:ascii="Times New Roman" w:hAnsi="Times New Roman" w:cs="Times New Roman"/>
          <w:b/>
          <w:szCs w:val="24"/>
        </w:rPr>
        <w:t xml:space="preserve">. </w:t>
      </w:r>
    </w:p>
    <w:p w14:paraId="128DB92B" w14:textId="73C01F57" w:rsidR="001911F2" w:rsidRPr="00117278" w:rsidRDefault="001911F2" w:rsidP="00FE7019">
      <w:pPr>
        <w:tabs>
          <w:tab w:val="left" w:pos="13749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Особое внимание уделялось работе в составе РИП, работе в профильных классах и классах, в составе которых обучаются дети по АООП, подготовке к аттестации в форме ЕГЭ в 11-х классах и ОГЭ в 9-х классах, охране здор</w:t>
      </w:r>
      <w:r w:rsidR="004A64A2">
        <w:rPr>
          <w:rFonts w:ascii="Times New Roman" w:hAnsi="Times New Roman" w:cs="Times New Roman"/>
          <w:szCs w:val="24"/>
        </w:rPr>
        <w:t>овья учащихся и соблюдению СанПиН</w:t>
      </w:r>
      <w:r w:rsidRPr="00117278">
        <w:rPr>
          <w:rFonts w:ascii="Times New Roman" w:hAnsi="Times New Roman" w:cs="Times New Roman"/>
          <w:szCs w:val="24"/>
        </w:rPr>
        <w:t xml:space="preserve">ов, а также мониторингу педагогической деятельности педагогов, </w:t>
      </w:r>
      <w:proofErr w:type="spellStart"/>
      <w:r w:rsidRPr="00117278">
        <w:rPr>
          <w:rFonts w:ascii="Times New Roman" w:hAnsi="Times New Roman" w:cs="Times New Roman"/>
          <w:szCs w:val="24"/>
        </w:rPr>
        <w:t>аттестующихся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 в 2024 году.  </w:t>
      </w:r>
    </w:p>
    <w:p w14:paraId="62055E4B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При осуществлении мониторинга все полученные данные обсуждались на заседаниях МО,  методического совета, совещаниях при директоре и педсоветах. Результаты проведенных контрольных работ, срезов, анкет, посещений уроков и мероприятий </w:t>
      </w:r>
      <w:r w:rsidRPr="00117278">
        <w:rPr>
          <w:rFonts w:ascii="Times New Roman" w:hAnsi="Times New Roman" w:cs="Times New Roman"/>
          <w:szCs w:val="24"/>
        </w:rPr>
        <w:lastRenderedPageBreak/>
        <w:t xml:space="preserve">оформлялись в виде таблиц, графиков, диаграмм и демонстрировались в виде презентаций на педагогических советах и совещаниях по итогам учебных четвертей.  </w:t>
      </w:r>
    </w:p>
    <w:p w14:paraId="02FF3B84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-15" w:right="-1"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При проведении мониторингов широко использовались различные анкеты, микроисследования к педсоветам, проводимые среди педагогов, учащихся и родителей, что позволяло получить объективную информацию об уровне преподавания и педагогического общения на уроках, отношении учащихся и родителей к школе и различным аспектам УВП. К проведению мониторингов в системе привлекались педагоги-психологи.  </w:t>
      </w:r>
    </w:p>
    <w:p w14:paraId="149AE962" w14:textId="77777777" w:rsidR="001911F2" w:rsidRPr="00117278" w:rsidRDefault="001911F2" w:rsidP="00FE7019">
      <w:pPr>
        <w:tabs>
          <w:tab w:val="left" w:pos="13749"/>
        </w:tabs>
        <w:spacing w:after="0" w:line="240" w:lineRule="auto"/>
        <w:ind w:left="718" w:right="-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В 2024 учебном году ими были проведены следующие исследования, показывающие </w:t>
      </w:r>
      <w:r w:rsidRPr="00117278">
        <w:rPr>
          <w:rFonts w:ascii="Times New Roman" w:hAnsi="Times New Roman" w:cs="Times New Roman"/>
          <w:b/>
          <w:szCs w:val="24"/>
        </w:rPr>
        <w:t xml:space="preserve">развитие личностных результатов: </w:t>
      </w:r>
      <w:r w:rsidRPr="00117278">
        <w:rPr>
          <w:rFonts w:ascii="Times New Roman" w:hAnsi="Times New Roman" w:cs="Times New Roman"/>
          <w:szCs w:val="24"/>
        </w:rPr>
        <w:t xml:space="preserve"> Диагностика адаптации к обучению обучающихся 1-х, 5-х,10-х классов; </w:t>
      </w:r>
    </w:p>
    <w:p w14:paraId="15F81173" w14:textId="77777777" w:rsidR="001911F2" w:rsidRPr="00117278" w:rsidRDefault="001911F2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Изучение школьной мотивации учащихся 5 классов;  </w:t>
      </w:r>
    </w:p>
    <w:p w14:paraId="68C21FC6" w14:textId="77777777" w:rsidR="001911F2" w:rsidRPr="00117278" w:rsidRDefault="001911F2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Изучение профессионального самоопределения учащихся 8,9,10 классов;  </w:t>
      </w:r>
    </w:p>
    <w:p w14:paraId="7A49D534" w14:textId="77777777" w:rsidR="001911F2" w:rsidRPr="00117278" w:rsidRDefault="001911F2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Изучение социально-психологического климата в коллективе 5-11 классов;  </w:t>
      </w:r>
    </w:p>
    <w:p w14:paraId="7D8529C4" w14:textId="77777777" w:rsidR="001911F2" w:rsidRPr="00117278" w:rsidRDefault="001911F2" w:rsidP="00B64F19">
      <w:pPr>
        <w:spacing w:after="0" w:line="240" w:lineRule="auto"/>
        <w:ind w:left="718" w:right="67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Изучение уровня воспитанности школьников 1-11 классов;  </w:t>
      </w:r>
    </w:p>
    <w:p w14:paraId="78A04A66" w14:textId="77777777" w:rsidR="001911F2" w:rsidRPr="00117278" w:rsidRDefault="001911F2" w:rsidP="00B64F19">
      <w:pPr>
        <w:spacing w:after="0" w:line="240" w:lineRule="auto"/>
        <w:ind w:left="6169" w:right="2208" w:hanging="5461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Классным руководителям были даны соответствующие рекомендации по проведенным исследованиям. </w:t>
      </w:r>
    </w:p>
    <w:p w14:paraId="3853112F" w14:textId="77777777" w:rsidR="00E63A8D" w:rsidRPr="00117278" w:rsidRDefault="00E63A8D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5C701BA" w14:textId="77777777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Метапредметные результаты</w:t>
      </w:r>
    </w:p>
    <w:p w14:paraId="1E9A2B9E" w14:textId="77777777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    Традиционно гимназисты  активно участвует в исследовательской деятельности.</w:t>
      </w:r>
    </w:p>
    <w:p w14:paraId="1B880738" w14:textId="6D402A16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202</w:t>
      </w:r>
      <w:r w:rsidR="00F26882" w:rsidRPr="00117278">
        <w:rPr>
          <w:rFonts w:ascii="Times New Roman" w:hAnsi="Times New Roman" w:cs="Times New Roman"/>
          <w:szCs w:val="24"/>
        </w:rPr>
        <w:t>4</w:t>
      </w:r>
      <w:r w:rsidR="00A062C5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zCs w:val="24"/>
        </w:rPr>
        <w:t xml:space="preserve">году была проведена </w:t>
      </w:r>
      <w:r w:rsidR="00F26882" w:rsidRPr="00117278">
        <w:rPr>
          <w:rFonts w:ascii="Times New Roman" w:hAnsi="Times New Roman" w:cs="Times New Roman"/>
          <w:szCs w:val="24"/>
        </w:rPr>
        <w:t>3</w:t>
      </w:r>
      <w:r w:rsidRPr="00117278">
        <w:rPr>
          <w:rFonts w:ascii="Times New Roman" w:hAnsi="Times New Roman" w:cs="Times New Roman"/>
          <w:szCs w:val="24"/>
        </w:rPr>
        <w:t xml:space="preserve">-я гимназическая конференция в стиле </w:t>
      </w:r>
      <w:r w:rsidRPr="00117278">
        <w:rPr>
          <w:rFonts w:ascii="Times New Roman" w:hAnsi="Times New Roman" w:cs="Times New Roman"/>
          <w:szCs w:val="24"/>
          <w:lang w:val="en-US"/>
        </w:rPr>
        <w:t>TED</w:t>
      </w:r>
      <w:r w:rsidRPr="00117278">
        <w:rPr>
          <w:rFonts w:ascii="Times New Roman" w:hAnsi="Times New Roman" w:cs="Times New Roman"/>
          <w:szCs w:val="24"/>
        </w:rPr>
        <w:t xml:space="preserve"> «Поговорим о…». На конференции были представлены проекты гуманитарной, естественно – научной, математической  направленности.  </w:t>
      </w:r>
    </w:p>
    <w:p w14:paraId="4C89B95F" w14:textId="77777777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 Обучающие пишут и защищают научно исследовательские  проекты на конкурсах и конференциях различного уровня.  Результативно участвуют  во Всероссийской научно - практической конференции «МИФ». 3</w:t>
      </w:r>
      <w:r w:rsidR="00F26882" w:rsidRPr="00117278">
        <w:rPr>
          <w:rFonts w:ascii="Times New Roman" w:hAnsi="Times New Roman" w:cs="Times New Roman"/>
          <w:szCs w:val="24"/>
        </w:rPr>
        <w:t>4</w:t>
      </w:r>
      <w:r w:rsidRPr="00117278">
        <w:rPr>
          <w:rFonts w:ascii="Times New Roman" w:hAnsi="Times New Roman" w:cs="Times New Roman"/>
          <w:szCs w:val="24"/>
        </w:rPr>
        <w:t xml:space="preserve">  призера и победителя.  Были представительства в номинациях: медицина, биология и экология, гуманитарные науки, психология, предпринимательство, экономика, основы безопасности жизнедеятельности, художественное творчество.</w:t>
      </w:r>
    </w:p>
    <w:p w14:paraId="5A995D08" w14:textId="6CEDFDEB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Нельзя не оставить без внимания участие обучающихся в рейтинговых олимпиадах.  Результативным получилось участие </w:t>
      </w:r>
      <w:proofErr w:type="gramStart"/>
      <w:r w:rsidRPr="00117278">
        <w:rPr>
          <w:rFonts w:ascii="Times New Roman" w:hAnsi="Times New Roman" w:cs="Times New Roman"/>
          <w:szCs w:val="24"/>
        </w:rPr>
        <w:t>в</w:t>
      </w:r>
      <w:proofErr w:type="gramEnd"/>
      <w:r w:rsidRPr="00117278">
        <w:rPr>
          <w:rFonts w:ascii="Times New Roman" w:hAnsi="Times New Roman" w:cs="Times New Roman"/>
          <w:szCs w:val="24"/>
        </w:rPr>
        <w:t>: XVIII Всероссийской олимпиаде</w:t>
      </w:r>
      <w:r w:rsidR="00AD0773" w:rsidRPr="00117278">
        <w:rPr>
          <w:rFonts w:ascii="Times New Roman" w:hAnsi="Times New Roman" w:cs="Times New Roman"/>
          <w:szCs w:val="24"/>
        </w:rPr>
        <w:t xml:space="preserve"> </w:t>
      </w:r>
      <w:r w:rsidR="00A062C5">
        <w:rPr>
          <w:rFonts w:ascii="Times New Roman" w:hAnsi="Times New Roman" w:cs="Times New Roman"/>
          <w:szCs w:val="24"/>
        </w:rPr>
        <w:t>«</w:t>
      </w:r>
      <w:r w:rsidR="00AD0773" w:rsidRPr="00117278">
        <w:rPr>
          <w:rFonts w:ascii="Times New Roman" w:hAnsi="Times New Roman" w:cs="Times New Roman"/>
          <w:szCs w:val="24"/>
        </w:rPr>
        <w:t>Высшая проба</w:t>
      </w:r>
      <w:r w:rsidR="00A062C5">
        <w:rPr>
          <w:rFonts w:ascii="Times New Roman" w:hAnsi="Times New Roman" w:cs="Times New Roman"/>
          <w:szCs w:val="24"/>
        </w:rPr>
        <w:t>»</w:t>
      </w:r>
      <w:r w:rsidR="00AD0773" w:rsidRPr="00117278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zCs w:val="24"/>
        </w:rPr>
        <w:t xml:space="preserve"> по финансовой грамотности,</w:t>
      </w:r>
      <w:r w:rsidR="00F26882" w:rsidRPr="00117278">
        <w:rPr>
          <w:rFonts w:ascii="Times New Roman" w:hAnsi="Times New Roman" w:cs="Times New Roman"/>
          <w:szCs w:val="24"/>
        </w:rPr>
        <w:t xml:space="preserve"> экономике, истории</w:t>
      </w:r>
      <w:r w:rsidRPr="00117278">
        <w:rPr>
          <w:rFonts w:ascii="Times New Roman" w:hAnsi="Times New Roman" w:cs="Times New Roman"/>
          <w:szCs w:val="24"/>
        </w:rPr>
        <w:t>; Олимпиаде школьников Российской академии народного хозяйства и государственной службе при Президенте Российской Федерации по профилю финансовая грамотность</w:t>
      </w:r>
      <w:proofErr w:type="gramStart"/>
      <w:r w:rsidRPr="00117278">
        <w:rPr>
          <w:rFonts w:ascii="Times New Roman" w:hAnsi="Times New Roman" w:cs="Times New Roman"/>
          <w:szCs w:val="24"/>
        </w:rPr>
        <w:t>.(</w:t>
      </w:r>
      <w:proofErr w:type="gramEnd"/>
      <w:r w:rsidRPr="00117278">
        <w:rPr>
          <w:rFonts w:ascii="Times New Roman" w:hAnsi="Times New Roman" w:cs="Times New Roman"/>
          <w:szCs w:val="24"/>
        </w:rPr>
        <w:t>призер</w:t>
      </w:r>
      <w:r w:rsidR="00AD0773" w:rsidRPr="00117278">
        <w:rPr>
          <w:rFonts w:ascii="Times New Roman" w:hAnsi="Times New Roman" w:cs="Times New Roman"/>
          <w:szCs w:val="24"/>
        </w:rPr>
        <w:t>, обществознание</w:t>
      </w:r>
      <w:r w:rsidRPr="00117278">
        <w:rPr>
          <w:rFonts w:ascii="Times New Roman" w:hAnsi="Times New Roman" w:cs="Times New Roman"/>
          <w:szCs w:val="24"/>
        </w:rPr>
        <w:t xml:space="preserve">; </w:t>
      </w:r>
      <w:r w:rsidR="00AD0773" w:rsidRPr="00117278">
        <w:rPr>
          <w:rFonts w:ascii="Times New Roman" w:hAnsi="Times New Roman" w:cs="Times New Roman"/>
          <w:szCs w:val="24"/>
        </w:rPr>
        <w:t xml:space="preserve">Сеченовской олимпиаде по профилю </w:t>
      </w:r>
      <w:r w:rsidR="00A062C5">
        <w:rPr>
          <w:rFonts w:ascii="Times New Roman" w:hAnsi="Times New Roman" w:cs="Times New Roman"/>
          <w:szCs w:val="24"/>
        </w:rPr>
        <w:t>«</w:t>
      </w:r>
      <w:r w:rsidR="00AD0773" w:rsidRPr="00117278">
        <w:rPr>
          <w:rFonts w:ascii="Times New Roman" w:hAnsi="Times New Roman" w:cs="Times New Roman"/>
          <w:szCs w:val="24"/>
        </w:rPr>
        <w:t>биологи</w:t>
      </w:r>
      <w:r w:rsidR="00A062C5">
        <w:rPr>
          <w:rFonts w:ascii="Times New Roman" w:hAnsi="Times New Roman" w:cs="Times New Roman"/>
          <w:szCs w:val="24"/>
        </w:rPr>
        <w:t>я»</w:t>
      </w:r>
      <w:r w:rsidR="00AD0773" w:rsidRPr="00117278">
        <w:rPr>
          <w:rFonts w:ascii="Times New Roman" w:hAnsi="Times New Roman" w:cs="Times New Roman"/>
          <w:szCs w:val="24"/>
        </w:rPr>
        <w:t xml:space="preserve"> ( призер)</w:t>
      </w:r>
    </w:p>
    <w:p w14:paraId="4892EED9" w14:textId="77777777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 xml:space="preserve">Обучающиеся стали победителями </w:t>
      </w:r>
      <w:r w:rsidRPr="00117278">
        <w:rPr>
          <w:rFonts w:ascii="Times New Roman" w:hAnsi="Times New Roman" w:cs="Times New Roman"/>
          <w:szCs w:val="24"/>
        </w:rPr>
        <w:t>Всероссийского конкурса проектов студентов и школьников « Креативность мышления в условиях современного общества как основа создания стартапов» в номинации «Социология».</w:t>
      </w:r>
    </w:p>
    <w:p w14:paraId="47E1C6BC" w14:textId="77777777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117278">
        <w:rPr>
          <w:rFonts w:ascii="Times New Roman" w:hAnsi="Times New Roman" w:cs="Times New Roman"/>
          <w:szCs w:val="24"/>
        </w:rPr>
        <w:t>Благодаря развитой системе  работы с мотивированными обучающими четверо обучающихся стали муниципальными стипендиатами, один – получает губернаторскую стипендию и двое обучающихся стали победителями гранта муниципального образования «Город  Орёл» обучающимися муниципальных бюджетных образовательных организаций города Орла в  номинации  «Социально - гуманитарная направленность».</w:t>
      </w:r>
      <w:proofErr w:type="gramEnd"/>
    </w:p>
    <w:p w14:paraId="3B91F436" w14:textId="77777777" w:rsidR="00FB665C" w:rsidRPr="00117278" w:rsidRDefault="00FB665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Методическая работа</w:t>
      </w:r>
    </w:p>
    <w:p w14:paraId="69529441" w14:textId="77777777" w:rsidR="000F146F" w:rsidRPr="00117278" w:rsidRDefault="000F146F" w:rsidP="004A64A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Методическая работа в </w:t>
      </w:r>
      <w:r w:rsidR="00AD0773" w:rsidRPr="00117278">
        <w:rPr>
          <w:rFonts w:ascii="Times New Roman" w:hAnsi="Times New Roman" w:cs="Times New Roman"/>
          <w:szCs w:val="24"/>
        </w:rPr>
        <w:t>гимназии</w:t>
      </w:r>
      <w:r w:rsidRPr="00117278">
        <w:rPr>
          <w:rFonts w:ascii="Times New Roman" w:hAnsi="Times New Roman" w:cs="Times New Roman"/>
          <w:szCs w:val="24"/>
        </w:rPr>
        <w:t xml:space="preserve"> - это важнейшее звено системы непрерывного образования педагогического коллектива. Структура методической службы в гимназии представлена: педагогическим советом, методическим советом и методическими  объединениями учителей – предметников. В гимназии функционируют следующие  методические объединения: учителей начальных </w:t>
      </w:r>
      <w:r w:rsidRPr="00117278">
        <w:rPr>
          <w:rFonts w:ascii="Times New Roman" w:hAnsi="Times New Roman" w:cs="Times New Roman"/>
          <w:szCs w:val="24"/>
        </w:rPr>
        <w:lastRenderedPageBreak/>
        <w:t xml:space="preserve">классов, русского языка и литературы,  математики и информатики, обществоведческих дисциплин  и эстетического цикла, физической культуры и ОБЖ, естественно – научного цикла, учителей иностранного языка. Методические объединения способствуют повышению профессиональной  мотивации, педагогической культуры  развитию их профессионального роста и мастерства. </w:t>
      </w:r>
    </w:p>
    <w:p w14:paraId="200E7D3F" w14:textId="77777777" w:rsidR="00FB665C" w:rsidRPr="00A062C5" w:rsidRDefault="00FB665C" w:rsidP="004A6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A062C5">
        <w:rPr>
          <w:rFonts w:ascii="Times New Roman" w:hAnsi="Times New Roman" w:cs="Times New Roman"/>
          <w:b/>
          <w:bCs/>
          <w:szCs w:val="24"/>
        </w:rPr>
        <w:t>Инновационная деятельность</w:t>
      </w:r>
    </w:p>
    <w:p w14:paraId="66E7A87C" w14:textId="77777777" w:rsidR="000F146F" w:rsidRPr="00117278" w:rsidRDefault="000F146F" w:rsidP="004A64A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Педагоги гимназии активно участвуют в инновационной деятельности,  принимая участие в следующих  региональных инновационных площадках:</w:t>
      </w:r>
    </w:p>
    <w:p w14:paraId="60378BA4" w14:textId="1A2FF99B" w:rsidR="00AD0773" w:rsidRPr="00117278" w:rsidRDefault="004A64A2" w:rsidP="004A64A2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bookmarkStart w:id="5" w:name="_Hlk151577448"/>
      <w:r>
        <w:rPr>
          <w:rFonts w:ascii="Times New Roman" w:eastAsiaTheme="minorHAnsi" w:hAnsi="Times New Roman" w:cs="Times New Roman"/>
          <w:szCs w:val="24"/>
        </w:rPr>
        <w:t>-</w:t>
      </w:r>
      <w:r w:rsidR="00AD0773" w:rsidRPr="00117278">
        <w:rPr>
          <w:rFonts w:ascii="Times New Roman" w:eastAsiaTheme="minorHAnsi" w:hAnsi="Times New Roman" w:cs="Times New Roman"/>
          <w:szCs w:val="24"/>
        </w:rPr>
        <w:t>«Развитие функциональной грамотности школьников как ключевой фактор достижения современного качества образования»</w:t>
      </w:r>
      <w:r>
        <w:rPr>
          <w:rFonts w:ascii="Times New Roman" w:eastAsiaTheme="minorHAnsi" w:hAnsi="Times New Roman" w:cs="Times New Roman"/>
          <w:b/>
          <w:szCs w:val="24"/>
        </w:rPr>
        <w:t>,</w:t>
      </w:r>
    </w:p>
    <w:p w14:paraId="4DF4F050" w14:textId="4F81A40D" w:rsidR="00AD0773" w:rsidRPr="00117278" w:rsidRDefault="004A64A2" w:rsidP="004A64A2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-</w:t>
      </w:r>
      <w:r w:rsidR="00AD0773" w:rsidRPr="00117278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r w:rsidR="00AD0773"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Формирование </w:t>
      </w:r>
      <w:proofErr w:type="spellStart"/>
      <w:r w:rsidR="00AD0773" w:rsidRPr="00117278">
        <w:rPr>
          <w:rFonts w:ascii="Times New Roman" w:eastAsia="Times New Roman" w:hAnsi="Times New Roman" w:cs="Times New Roman"/>
          <w:szCs w:val="24"/>
          <w:lang w:eastAsia="ru-RU"/>
        </w:rPr>
        <w:t>экоцентрического</w:t>
      </w:r>
      <w:proofErr w:type="spellEnd"/>
      <w:r w:rsidR="00AD0773"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 мышления </w:t>
      </w:r>
      <w:proofErr w:type="gramStart"/>
      <w:r w:rsidR="00AD0773" w:rsidRPr="00117278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="00AD0773"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  как приоритетное направление экологического развития»</w:t>
      </w:r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AD0773"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14:paraId="48B40FD1" w14:textId="3B7F5732" w:rsidR="00AD0773" w:rsidRPr="00117278" w:rsidRDefault="004A64A2" w:rsidP="004A64A2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>-</w:t>
      </w:r>
      <w:r w:rsidR="00AD0773" w:rsidRPr="00117278">
        <w:rPr>
          <w:rFonts w:ascii="Times New Roman" w:eastAsiaTheme="minorHAnsi" w:hAnsi="Times New Roman" w:cs="Times New Roman"/>
          <w:szCs w:val="24"/>
        </w:rPr>
        <w:t xml:space="preserve">«Содержание и методика изучения Новейшей истории России в соответствии с </w:t>
      </w:r>
      <w:proofErr w:type="gramStart"/>
      <w:r w:rsidR="00AD0773" w:rsidRPr="00117278">
        <w:rPr>
          <w:rFonts w:ascii="Times New Roman" w:eastAsiaTheme="minorHAnsi" w:hAnsi="Times New Roman" w:cs="Times New Roman"/>
          <w:szCs w:val="24"/>
        </w:rPr>
        <w:t>новыми</w:t>
      </w:r>
      <w:proofErr w:type="gramEnd"/>
      <w:r w:rsidR="00AD0773" w:rsidRPr="00117278">
        <w:rPr>
          <w:rFonts w:ascii="Times New Roman" w:eastAsiaTheme="minorHAnsi" w:hAnsi="Times New Roman" w:cs="Times New Roman"/>
          <w:szCs w:val="24"/>
        </w:rPr>
        <w:t xml:space="preserve"> ФГОС»</w:t>
      </w:r>
      <w:r>
        <w:rPr>
          <w:rFonts w:ascii="Times New Roman" w:eastAsiaTheme="minorHAnsi" w:hAnsi="Times New Roman" w:cs="Times New Roman"/>
          <w:szCs w:val="24"/>
        </w:rPr>
        <w:t>,</w:t>
      </w:r>
    </w:p>
    <w:p w14:paraId="3ECFAE33" w14:textId="1F40F627" w:rsidR="00AD0773" w:rsidRPr="00117278" w:rsidRDefault="004A64A2" w:rsidP="004A64A2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 xml:space="preserve">- </w:t>
      </w:r>
      <w:r w:rsidR="00AD0773" w:rsidRPr="00117278">
        <w:rPr>
          <w:rFonts w:ascii="Times New Roman" w:eastAsiaTheme="minorHAnsi" w:hAnsi="Times New Roman" w:cs="Times New Roman"/>
          <w:szCs w:val="24"/>
        </w:rPr>
        <w:t>«Эффективные формы непрерывного неформального сопровождения профессионально-личностного роста педагога»</w:t>
      </w:r>
      <w:r>
        <w:rPr>
          <w:rFonts w:ascii="Times New Roman" w:eastAsiaTheme="minorHAnsi" w:hAnsi="Times New Roman" w:cs="Times New Roman"/>
          <w:szCs w:val="24"/>
        </w:rPr>
        <w:t>.</w:t>
      </w:r>
      <w:r w:rsidR="00AD0773" w:rsidRPr="00117278">
        <w:rPr>
          <w:rFonts w:ascii="Times New Roman" w:eastAsiaTheme="minorHAnsi" w:hAnsi="Times New Roman" w:cs="Times New Roman"/>
          <w:b/>
          <w:szCs w:val="24"/>
        </w:rPr>
        <w:t xml:space="preserve"> </w:t>
      </w:r>
      <w:bookmarkEnd w:id="5"/>
    </w:p>
    <w:p w14:paraId="405ABC3C" w14:textId="77777777" w:rsidR="00AD0773" w:rsidRPr="00117278" w:rsidRDefault="00AD0773" w:rsidP="00B64F19">
      <w:pPr>
        <w:spacing w:after="0" w:line="240" w:lineRule="auto"/>
        <w:ind w:left="708"/>
        <w:jc w:val="both"/>
        <w:rPr>
          <w:rFonts w:ascii="Times New Roman" w:hAnsi="Times New Roman" w:cs="Times New Roman"/>
          <w:szCs w:val="24"/>
        </w:rPr>
      </w:pPr>
    </w:p>
    <w:p w14:paraId="73F41E3D" w14:textId="6F53CA41" w:rsidR="000F146F" w:rsidRPr="00117278" w:rsidRDefault="000F146F" w:rsidP="004A64A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Результатом участи</w:t>
      </w:r>
      <w:r w:rsidR="00C81F5C" w:rsidRPr="00117278">
        <w:rPr>
          <w:rFonts w:ascii="Times New Roman" w:hAnsi="Times New Roman" w:cs="Times New Roman"/>
          <w:szCs w:val="24"/>
        </w:rPr>
        <w:t>я</w:t>
      </w:r>
      <w:r w:rsidRPr="00117278">
        <w:rPr>
          <w:rFonts w:ascii="Times New Roman" w:hAnsi="Times New Roman" w:cs="Times New Roman"/>
          <w:szCs w:val="24"/>
        </w:rPr>
        <w:t xml:space="preserve"> в региональных инновационных площадках стало проведение открытых мероприятий, мастер-классов,  разработка методических материалов,  участ</w:t>
      </w:r>
      <w:r w:rsidR="004A64A2">
        <w:rPr>
          <w:rFonts w:ascii="Times New Roman" w:hAnsi="Times New Roman" w:cs="Times New Roman"/>
          <w:szCs w:val="24"/>
        </w:rPr>
        <w:t xml:space="preserve">ие  конкурсах различного уровня, </w:t>
      </w:r>
      <w:r w:rsidRPr="00117278">
        <w:rPr>
          <w:rFonts w:ascii="Times New Roman" w:hAnsi="Times New Roman" w:cs="Times New Roman"/>
          <w:szCs w:val="24"/>
        </w:rPr>
        <w:t>в том числе в региональном конкурсе постеров.</w:t>
      </w:r>
    </w:p>
    <w:p w14:paraId="7738FF32" w14:textId="10A2EB24" w:rsidR="000F146F" w:rsidRPr="00117278" w:rsidRDefault="000F146F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По результатам анкетирования 202</w:t>
      </w:r>
      <w:r w:rsidR="004A64A2">
        <w:rPr>
          <w:rFonts w:ascii="Times New Roman" w:hAnsi="Times New Roman" w:cs="Times New Roman"/>
          <w:szCs w:val="24"/>
        </w:rPr>
        <w:t>4</w:t>
      </w:r>
      <w:r w:rsidRPr="00117278">
        <w:rPr>
          <w:rFonts w:ascii="Times New Roman" w:hAnsi="Times New Roman" w:cs="Times New Roman"/>
          <w:szCs w:val="24"/>
        </w:rPr>
        <w:t xml:space="preserve"> года выявлено, что количество родителей, которые удовлетворены качеством образования в Гимназии –100%, количество обучающихся, удовлетворенных образовательным процессом – 100%. Высказаны пожелания о введении профильного обучения с </w:t>
      </w:r>
      <w:proofErr w:type="gramStart"/>
      <w:r w:rsidRPr="00117278">
        <w:rPr>
          <w:rFonts w:ascii="Times New Roman" w:hAnsi="Times New Roman" w:cs="Times New Roman"/>
          <w:szCs w:val="24"/>
        </w:rPr>
        <w:t>естественно-научными</w:t>
      </w:r>
      <w:proofErr w:type="gramEnd"/>
      <w:r w:rsidRPr="00117278">
        <w:rPr>
          <w:rFonts w:ascii="Times New Roman" w:hAnsi="Times New Roman" w:cs="Times New Roman"/>
          <w:szCs w:val="24"/>
        </w:rPr>
        <w:t>, гуманитарными классами  и социально</w:t>
      </w:r>
      <w:r w:rsidR="00AD0773" w:rsidRPr="00117278">
        <w:rPr>
          <w:rFonts w:ascii="Times New Roman" w:hAnsi="Times New Roman" w:cs="Times New Roman"/>
          <w:szCs w:val="24"/>
        </w:rPr>
        <w:t>-</w:t>
      </w:r>
      <w:r w:rsidRPr="00117278">
        <w:rPr>
          <w:rFonts w:ascii="Times New Roman" w:hAnsi="Times New Roman" w:cs="Times New Roman"/>
          <w:szCs w:val="24"/>
        </w:rPr>
        <w:t xml:space="preserve"> экономическим в 10 классе.</w:t>
      </w:r>
    </w:p>
    <w:p w14:paraId="60A316E0" w14:textId="77777777" w:rsidR="006F58FF" w:rsidRPr="00117278" w:rsidRDefault="006F58FF" w:rsidP="00B64F1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BB17700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  <w:lang w:val="en-US"/>
        </w:rPr>
        <w:t>VII</w:t>
      </w:r>
      <w:r w:rsidR="00212011" w:rsidRPr="00117278">
        <w:rPr>
          <w:rFonts w:ascii="Times New Roman" w:hAnsi="Times New Roman" w:cs="Times New Roman"/>
          <w:b/>
          <w:szCs w:val="24"/>
          <w:lang w:val="en-US"/>
        </w:rPr>
        <w:t>I</w:t>
      </w:r>
      <w:r w:rsidRPr="00117278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14:paraId="122F1CDC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На период самообследования в Гимназии работают 6</w:t>
      </w:r>
      <w:r w:rsidR="00803A13" w:rsidRPr="00117278">
        <w:rPr>
          <w:rFonts w:ascii="Times New Roman" w:hAnsi="Times New Roman" w:cs="Times New Roman"/>
          <w:szCs w:val="24"/>
        </w:rPr>
        <w:t>8</w:t>
      </w:r>
      <w:r w:rsidRPr="00117278">
        <w:rPr>
          <w:rFonts w:ascii="Times New Roman" w:hAnsi="Times New Roman" w:cs="Times New Roman"/>
          <w:szCs w:val="24"/>
        </w:rPr>
        <w:t xml:space="preserve"> педагог</w:t>
      </w:r>
      <w:r w:rsidR="00803A13" w:rsidRPr="00117278">
        <w:rPr>
          <w:rFonts w:ascii="Times New Roman" w:hAnsi="Times New Roman" w:cs="Times New Roman"/>
          <w:szCs w:val="24"/>
        </w:rPr>
        <w:t>ов</w:t>
      </w:r>
      <w:r w:rsidRPr="00117278">
        <w:rPr>
          <w:rFonts w:ascii="Times New Roman" w:hAnsi="Times New Roman" w:cs="Times New Roman"/>
          <w:szCs w:val="24"/>
        </w:rPr>
        <w:t>. Из них 6</w:t>
      </w:r>
      <w:r w:rsidR="00FA6EBF" w:rsidRPr="00117278">
        <w:rPr>
          <w:rFonts w:ascii="Times New Roman" w:hAnsi="Times New Roman" w:cs="Times New Roman"/>
          <w:szCs w:val="24"/>
        </w:rPr>
        <w:t>9</w:t>
      </w:r>
      <w:r w:rsidRPr="00117278">
        <w:rPr>
          <w:rFonts w:ascii="Times New Roman" w:hAnsi="Times New Roman" w:cs="Times New Roman"/>
          <w:szCs w:val="24"/>
        </w:rPr>
        <w:t xml:space="preserve"> человека имеют высшее образование, 1 человек -  среднее специальное образование. В 202</w:t>
      </w:r>
      <w:r w:rsidR="00FA6EBF" w:rsidRPr="00117278">
        <w:rPr>
          <w:rFonts w:ascii="Times New Roman" w:hAnsi="Times New Roman" w:cs="Times New Roman"/>
          <w:szCs w:val="24"/>
        </w:rPr>
        <w:t>4</w:t>
      </w:r>
      <w:r w:rsidRPr="00117278">
        <w:rPr>
          <w:rFonts w:ascii="Times New Roman" w:hAnsi="Times New Roman" w:cs="Times New Roman"/>
          <w:szCs w:val="24"/>
        </w:rPr>
        <w:t xml:space="preserve"> году высшую категорию </w:t>
      </w:r>
      <w:r w:rsidR="00FA6EBF" w:rsidRPr="00117278">
        <w:rPr>
          <w:rFonts w:ascii="Times New Roman" w:hAnsi="Times New Roman" w:cs="Times New Roman"/>
          <w:szCs w:val="24"/>
        </w:rPr>
        <w:t>подтвердили 5</w:t>
      </w:r>
      <w:r w:rsidRPr="00117278">
        <w:rPr>
          <w:rFonts w:ascii="Times New Roman" w:hAnsi="Times New Roman" w:cs="Times New Roman"/>
          <w:szCs w:val="24"/>
        </w:rPr>
        <w:t xml:space="preserve"> человек, </w:t>
      </w:r>
      <w:r w:rsidR="003E016B" w:rsidRPr="00117278">
        <w:rPr>
          <w:rFonts w:ascii="Times New Roman" w:hAnsi="Times New Roman" w:cs="Times New Roman"/>
          <w:szCs w:val="24"/>
        </w:rPr>
        <w:t>4</w:t>
      </w:r>
      <w:r w:rsidRPr="00117278">
        <w:rPr>
          <w:rFonts w:ascii="Times New Roman" w:hAnsi="Times New Roman" w:cs="Times New Roman"/>
          <w:szCs w:val="24"/>
        </w:rPr>
        <w:t xml:space="preserve"> человек</w:t>
      </w:r>
      <w:r w:rsidR="003E016B" w:rsidRPr="00117278">
        <w:rPr>
          <w:rFonts w:ascii="Times New Roman" w:hAnsi="Times New Roman" w:cs="Times New Roman"/>
          <w:szCs w:val="24"/>
        </w:rPr>
        <w:t>а</w:t>
      </w:r>
      <w:r w:rsidRPr="00117278">
        <w:rPr>
          <w:rFonts w:ascii="Times New Roman" w:hAnsi="Times New Roman" w:cs="Times New Roman"/>
          <w:szCs w:val="24"/>
        </w:rPr>
        <w:t xml:space="preserve"> </w:t>
      </w:r>
      <w:r w:rsidR="00FA6EBF" w:rsidRPr="00117278">
        <w:rPr>
          <w:rFonts w:ascii="Times New Roman" w:hAnsi="Times New Roman" w:cs="Times New Roman"/>
          <w:szCs w:val="24"/>
        </w:rPr>
        <w:t xml:space="preserve"> сдали </w:t>
      </w:r>
      <w:r w:rsidRPr="00117278">
        <w:rPr>
          <w:rFonts w:ascii="Times New Roman" w:hAnsi="Times New Roman" w:cs="Times New Roman"/>
          <w:szCs w:val="24"/>
        </w:rPr>
        <w:t xml:space="preserve">на первую квалификационную категорию. В итоге количество педагогов имеющих ВКК и </w:t>
      </w:r>
      <w:r w:rsidRPr="00117278">
        <w:rPr>
          <w:rFonts w:ascii="Times New Roman" w:hAnsi="Times New Roman" w:cs="Times New Roman"/>
          <w:szCs w:val="24"/>
          <w:lang w:val="en-US"/>
        </w:rPr>
        <w:t>I</w:t>
      </w:r>
      <w:r w:rsidR="0063382E" w:rsidRPr="00117278">
        <w:rPr>
          <w:rFonts w:ascii="Times New Roman" w:hAnsi="Times New Roman" w:cs="Times New Roman"/>
          <w:szCs w:val="24"/>
        </w:rPr>
        <w:t xml:space="preserve"> </w:t>
      </w:r>
      <w:r w:rsidRPr="00117278">
        <w:rPr>
          <w:rFonts w:ascii="Times New Roman" w:hAnsi="Times New Roman" w:cs="Times New Roman"/>
          <w:szCs w:val="24"/>
        </w:rPr>
        <w:t>КК составляет –9</w:t>
      </w:r>
      <w:r w:rsidR="00FA6EBF" w:rsidRPr="00117278">
        <w:rPr>
          <w:rFonts w:ascii="Times New Roman" w:hAnsi="Times New Roman" w:cs="Times New Roman"/>
          <w:szCs w:val="24"/>
        </w:rPr>
        <w:t>8,4</w:t>
      </w:r>
      <w:r w:rsidRPr="00117278">
        <w:rPr>
          <w:rFonts w:ascii="Times New Roman" w:hAnsi="Times New Roman" w:cs="Times New Roman"/>
          <w:szCs w:val="24"/>
        </w:rPr>
        <w:t xml:space="preserve"> %.</w:t>
      </w:r>
    </w:p>
    <w:p w14:paraId="3472E017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целях повышения качества образовательной деятельности в гимназии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Гимназии и требованиями действующего законодательства.</w:t>
      </w:r>
    </w:p>
    <w:p w14:paraId="360BA6BA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Основные принципы кадровой политики направлены:</w:t>
      </w:r>
    </w:p>
    <w:p w14:paraId="7807F546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117278">
        <w:rPr>
          <w:rFonts w:ascii="Times New Roman" w:hAnsi="Times New Roman" w:cs="Times New Roman"/>
          <w:szCs w:val="24"/>
        </w:rPr>
        <w:t>на сохранение, укрепление и развитие кадрового потенциала;</w:t>
      </w:r>
    </w:p>
    <w:p w14:paraId="6459781D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117278">
        <w:rPr>
          <w:rFonts w:ascii="Times New Roman" w:hAnsi="Times New Roman" w:cs="Times New Roman"/>
          <w:szCs w:val="24"/>
        </w:rPr>
        <w:t>создание квалифицированного коллектива, способного работать в современных условиях;</w:t>
      </w:r>
    </w:p>
    <w:p w14:paraId="5761C9C6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117278">
        <w:rPr>
          <w:rFonts w:ascii="Times New Roman" w:hAnsi="Times New Roman" w:cs="Times New Roman"/>
          <w:szCs w:val="24"/>
        </w:rPr>
        <w:t>повышения уровня квалификации персонала.</w:t>
      </w:r>
    </w:p>
    <w:p w14:paraId="5D869794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0F720320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117278">
        <w:rPr>
          <w:rFonts w:ascii="Times New Roman" w:hAnsi="Times New Roman" w:cs="Times New Roman"/>
          <w:szCs w:val="24"/>
        </w:rPr>
        <w:t>образовательная деятельность гимназии обеспечена квалифицированным профессиональным педагогическим составом;</w:t>
      </w:r>
    </w:p>
    <w:p w14:paraId="23EEADDB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− в </w:t>
      </w:r>
      <w:r w:rsidRPr="00117278">
        <w:rPr>
          <w:rFonts w:ascii="Times New Roman" w:hAnsi="Times New Roman" w:cs="Times New Roman"/>
          <w:szCs w:val="24"/>
        </w:rPr>
        <w:t>Гимназии создана устойчивая целевая кадровая система, в которой осуществляется наставничество;</w:t>
      </w:r>
    </w:p>
    <w:p w14:paraId="16906C20" w14:textId="77777777" w:rsidR="000322CA" w:rsidRPr="00117278" w:rsidRDefault="000322CA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117278">
        <w:rPr>
          <w:rFonts w:ascii="Times New Roman" w:hAnsi="Times New Roman" w:cs="Times New Roman"/>
          <w:szCs w:val="24"/>
        </w:rPr>
        <w:t>кадровый потенциал Гимназии динамично развивается на основе целенаправленной работы по повышению квалификации педагогов.</w:t>
      </w:r>
    </w:p>
    <w:p w14:paraId="3D90B8A1" w14:textId="013320A7" w:rsidR="00C35C3C" w:rsidRDefault="00C35C3C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14:paraId="0E15122E" w14:textId="77777777" w:rsidR="00A062C5" w:rsidRPr="00117278" w:rsidRDefault="00A062C5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14:paraId="7407CA62" w14:textId="77777777" w:rsidR="000322CA" w:rsidRPr="00117278" w:rsidRDefault="00212011" w:rsidP="00FE701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  <w:lang w:val="en-US"/>
        </w:rPr>
        <w:lastRenderedPageBreak/>
        <w:t>IX</w:t>
      </w:r>
      <w:r w:rsidR="000322CA" w:rsidRPr="00117278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14:paraId="69EBFFE5" w14:textId="012BDE51" w:rsidR="00160123" w:rsidRPr="00117278" w:rsidRDefault="00E63A8D" w:rsidP="00FE701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117278">
        <w:rPr>
          <w:rStyle w:val="messagetext"/>
          <w:rFonts w:ascii="Times New Roman" w:hAnsi="Times New Roman" w:cs="Times New Roman"/>
          <w:szCs w:val="24"/>
        </w:rPr>
        <w:t>Общая характеристика:</w:t>
      </w:r>
      <w:r w:rsidRPr="00117278">
        <w:rPr>
          <w:rFonts w:ascii="Times New Roman" w:hAnsi="Times New Roman" w:cs="Times New Roman"/>
          <w:szCs w:val="24"/>
        </w:rPr>
        <w:br/>
      </w:r>
      <w:r w:rsidR="00EC0360">
        <w:rPr>
          <w:rStyle w:val="messagetext"/>
          <w:rFonts w:ascii="Times New Roman" w:hAnsi="Times New Roman" w:cs="Times New Roman"/>
          <w:szCs w:val="24"/>
        </w:rPr>
        <w:t xml:space="preserve">    </w:t>
      </w:r>
      <w:r w:rsidRPr="00117278">
        <w:rPr>
          <w:rStyle w:val="messagetext"/>
          <w:rFonts w:ascii="Times New Roman" w:hAnsi="Times New Roman" w:cs="Times New Roman"/>
          <w:szCs w:val="24"/>
        </w:rPr>
        <w:t>− объем библиотечного фонда – 19263 единиц;</w:t>
      </w:r>
      <w:r w:rsidRPr="00117278">
        <w:rPr>
          <w:rFonts w:ascii="Times New Roman" w:hAnsi="Times New Roman" w:cs="Times New Roman"/>
          <w:szCs w:val="24"/>
        </w:rPr>
        <w:br/>
      </w:r>
      <w:r w:rsidR="00EC0360">
        <w:rPr>
          <w:rStyle w:val="messagetext"/>
          <w:rFonts w:ascii="Times New Roman" w:hAnsi="Times New Roman" w:cs="Times New Roman"/>
          <w:szCs w:val="24"/>
        </w:rPr>
        <w:t xml:space="preserve">    </w:t>
      </w:r>
      <w:r w:rsidRPr="00117278">
        <w:rPr>
          <w:rStyle w:val="messagetext"/>
          <w:rFonts w:ascii="Times New Roman" w:hAnsi="Times New Roman" w:cs="Times New Roman"/>
          <w:szCs w:val="24"/>
        </w:rPr>
        <w:t xml:space="preserve">− </w:t>
      </w:r>
      <w:proofErr w:type="spellStart"/>
      <w:r w:rsidRPr="00117278">
        <w:rPr>
          <w:rStyle w:val="messagetext"/>
          <w:rFonts w:ascii="Times New Roman" w:hAnsi="Times New Roman" w:cs="Times New Roman"/>
          <w:szCs w:val="24"/>
        </w:rPr>
        <w:t>книгообеспеченность</w:t>
      </w:r>
      <w:proofErr w:type="spellEnd"/>
      <w:r w:rsidRPr="00117278">
        <w:rPr>
          <w:rStyle w:val="messagetext"/>
          <w:rFonts w:ascii="Times New Roman" w:hAnsi="Times New Roman" w:cs="Times New Roman"/>
          <w:szCs w:val="24"/>
        </w:rPr>
        <w:t xml:space="preserve"> – 100 %;</w:t>
      </w:r>
      <w:r w:rsidRPr="00117278">
        <w:rPr>
          <w:rFonts w:ascii="Times New Roman" w:hAnsi="Times New Roman" w:cs="Times New Roman"/>
          <w:szCs w:val="24"/>
        </w:rPr>
        <w:br/>
      </w:r>
      <w:r w:rsidR="00EC0360">
        <w:rPr>
          <w:rStyle w:val="messagetext"/>
          <w:rFonts w:ascii="Times New Roman" w:hAnsi="Times New Roman" w:cs="Times New Roman"/>
          <w:szCs w:val="24"/>
        </w:rPr>
        <w:t xml:space="preserve">    </w:t>
      </w:r>
      <w:r w:rsidRPr="00117278">
        <w:rPr>
          <w:rStyle w:val="messagetext"/>
          <w:rFonts w:ascii="Times New Roman" w:hAnsi="Times New Roman" w:cs="Times New Roman"/>
          <w:szCs w:val="24"/>
        </w:rPr>
        <w:t>− объем учебного фонда –16574 единиц.</w:t>
      </w:r>
      <w:r w:rsidRPr="00117278">
        <w:rPr>
          <w:rFonts w:ascii="Times New Roman" w:hAnsi="Times New Roman" w:cs="Times New Roman"/>
          <w:szCs w:val="24"/>
        </w:rPr>
        <w:br/>
      </w:r>
      <w:r w:rsidR="00EC0360">
        <w:rPr>
          <w:rStyle w:val="messagetext"/>
          <w:rFonts w:ascii="Times New Roman" w:hAnsi="Times New Roman" w:cs="Times New Roman"/>
          <w:szCs w:val="24"/>
        </w:rPr>
        <w:t xml:space="preserve">                                         </w:t>
      </w:r>
      <w:r w:rsidRPr="00117278">
        <w:rPr>
          <w:rStyle w:val="messagetext"/>
          <w:rFonts w:ascii="Times New Roman" w:hAnsi="Times New Roman" w:cs="Times New Roman"/>
          <w:szCs w:val="24"/>
        </w:rPr>
        <w:t>Фонд библиотеки формируется за счет федерального, областного, местного бюджета.</w:t>
      </w:r>
    </w:p>
    <w:p w14:paraId="1DC4DC6B" w14:textId="13283D68" w:rsidR="00160123" w:rsidRDefault="00EC0360" w:rsidP="00FE701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                                                                        </w:t>
      </w:r>
      <w:r w:rsidR="00160123" w:rsidRPr="00117278">
        <w:rPr>
          <w:rFonts w:ascii="Times New Roman" w:eastAsia="Times New Roman" w:hAnsi="Times New Roman" w:cs="Times New Roman"/>
          <w:bCs/>
          <w:szCs w:val="24"/>
          <w:lang w:eastAsia="ru-RU"/>
        </w:rPr>
        <w:t>Состав фонда и его использование:</w:t>
      </w:r>
    </w:p>
    <w:p w14:paraId="0AFC7BDB" w14:textId="77777777" w:rsidR="00EC0360" w:rsidRPr="00117278" w:rsidRDefault="00EC0360" w:rsidP="00FE7019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960"/>
        <w:gridCol w:w="2127"/>
      </w:tblGrid>
      <w:tr w:rsidR="00662D2E" w:rsidRPr="00117278" w14:paraId="1A874214" w14:textId="77777777" w:rsidTr="00EE4D1B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2448C1C0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63DA42A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Вид литературы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5CFA8B0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Количество единиц в фонде</w:t>
            </w:r>
          </w:p>
        </w:tc>
      </w:tr>
      <w:tr w:rsidR="00662D2E" w:rsidRPr="00117278" w14:paraId="131B70A4" w14:textId="77777777" w:rsidTr="001601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1FEC072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529C4AF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6B3D4D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Style w:val="messagetext"/>
                <w:rFonts w:ascii="Times New Roman" w:hAnsi="Times New Roman" w:cs="Times New Roman"/>
                <w:szCs w:val="24"/>
              </w:rPr>
              <w:t>16574</w:t>
            </w:r>
          </w:p>
        </w:tc>
      </w:tr>
      <w:tr w:rsidR="00662D2E" w:rsidRPr="00117278" w14:paraId="153DA1C5" w14:textId="77777777" w:rsidTr="001601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BD09DD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5530254C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Учебные пособия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313AF6C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Style w:val="messagetext"/>
                <w:rFonts w:ascii="Times New Roman" w:hAnsi="Times New Roman" w:cs="Times New Roman"/>
                <w:szCs w:val="24"/>
              </w:rPr>
              <w:t>656</w:t>
            </w:r>
          </w:p>
        </w:tc>
      </w:tr>
      <w:tr w:rsidR="00662D2E" w:rsidRPr="00117278" w14:paraId="0D0F2F21" w14:textId="77777777" w:rsidTr="001601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7873CCBE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0D828E7C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Художественная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A0EF74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Style w:val="messagetext"/>
                <w:rFonts w:ascii="Times New Roman" w:hAnsi="Times New Roman" w:cs="Times New Roman"/>
                <w:szCs w:val="24"/>
              </w:rPr>
              <w:t>1412</w:t>
            </w:r>
          </w:p>
        </w:tc>
      </w:tr>
      <w:tr w:rsidR="00662D2E" w:rsidRPr="00117278" w14:paraId="590F6FEA" w14:textId="77777777" w:rsidTr="00160123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A8FAD61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14FB120C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Справочная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EF0057C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Style w:val="messagetext"/>
                <w:rFonts w:ascii="Times New Roman" w:hAnsi="Times New Roman" w:cs="Times New Roman"/>
                <w:szCs w:val="24"/>
              </w:rPr>
              <w:t>621</w:t>
            </w:r>
          </w:p>
        </w:tc>
      </w:tr>
      <w:tr w:rsidR="00E63A8D" w:rsidRPr="00117278" w14:paraId="5ABC552F" w14:textId="77777777" w:rsidTr="00E63A8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45463D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14:paraId="3CA47105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 них:</w:t>
            </w:r>
          </w:p>
          <w:p w14:paraId="0B90A503" w14:textId="77777777" w:rsidR="00160123" w:rsidRPr="00117278" w:rsidRDefault="00160123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Печатные издания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7170F8C" w14:textId="77777777" w:rsidR="00160123" w:rsidRPr="00117278" w:rsidRDefault="00E63A8D" w:rsidP="00B64F19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17278">
              <w:rPr>
                <w:rStyle w:val="messagetext"/>
                <w:rFonts w:ascii="Times New Roman" w:hAnsi="Times New Roman" w:cs="Times New Roman"/>
                <w:szCs w:val="24"/>
              </w:rPr>
              <w:t>19263</w:t>
            </w:r>
          </w:p>
        </w:tc>
      </w:tr>
    </w:tbl>
    <w:p w14:paraId="09C86A48" w14:textId="77777777" w:rsidR="00EC0360" w:rsidRDefault="00EC0360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061CD86D" w14:textId="77777777" w:rsidR="00C547A9" w:rsidRPr="00117278" w:rsidRDefault="00C547A9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117278">
        <w:rPr>
          <w:rFonts w:ascii="Times New Roman" w:hAnsi="Times New Roman" w:cs="Times New Roman"/>
          <w:szCs w:val="24"/>
        </w:rPr>
        <w:t>Минпросвещения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 России от 21.09.2022N 858. "Об утверждении федерального перечня учебников</w:t>
      </w:r>
      <w:r w:rsidR="0063382E" w:rsidRPr="00117278">
        <w:rPr>
          <w:rFonts w:ascii="Times New Roman" w:hAnsi="Times New Roman" w:cs="Times New Roman"/>
          <w:szCs w:val="24"/>
        </w:rPr>
        <w:t>,</w:t>
      </w:r>
      <w:r w:rsidRPr="00117278">
        <w:rPr>
          <w:rFonts w:ascii="Times New Roman" w:hAnsi="Times New Roman" w:cs="Times New Roman"/>
          <w:szCs w:val="24"/>
        </w:rPr>
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 и установления предельного срока использования исключенных учебников».</w:t>
      </w:r>
    </w:p>
    <w:p w14:paraId="1BA773BD" w14:textId="77777777" w:rsidR="00C547A9" w:rsidRPr="00117278" w:rsidRDefault="00C547A9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В библиотеке имеются электронные образовательные ресурсы – мультимедийные средства (презентации, электронные энциклопедии, дидактические материалы) – 160.</w:t>
      </w:r>
    </w:p>
    <w:p w14:paraId="020FDE99" w14:textId="77777777" w:rsidR="00C547A9" w:rsidRPr="00117278" w:rsidRDefault="00C547A9" w:rsidP="00B64F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Средний уровень посещаемости библиотеки – 28 человек в день.</w:t>
      </w:r>
    </w:p>
    <w:p w14:paraId="35DB4B41" w14:textId="77777777" w:rsidR="00C547A9" w:rsidRPr="00117278" w:rsidRDefault="00C547A9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14:paraId="38E2D4E2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  <w:lang w:val="en-US"/>
        </w:rPr>
        <w:t>X</w:t>
      </w:r>
      <w:r w:rsidRPr="00117278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14:paraId="710DAB87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Материально-техническое обеспечение Гимназии позволяет реализовывать в полной мере образовательные программы. В Гимназии оборудованы 28 учебных кабинета, 14 из них оснащен современной мультимедийной техникой, в том числе:</w:t>
      </w:r>
    </w:p>
    <w:p w14:paraId="347A5A8C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Pr="00117278">
        <w:rPr>
          <w:rFonts w:ascii="Times New Roman" w:hAnsi="Times New Roman" w:cs="Times New Roman"/>
          <w:szCs w:val="24"/>
        </w:rPr>
        <w:t>компьютерный класс;</w:t>
      </w:r>
    </w:p>
    <w:p w14:paraId="54F0741D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117278">
        <w:rPr>
          <w:rFonts w:ascii="Times New Roman" w:hAnsi="Times New Roman" w:cs="Times New Roman"/>
          <w:szCs w:val="24"/>
        </w:rPr>
        <w:t>мастерская;</w:t>
      </w:r>
    </w:p>
    <w:p w14:paraId="27A372C6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- </w:t>
      </w:r>
      <w:r w:rsidRPr="00117278">
        <w:rPr>
          <w:rFonts w:ascii="Times New Roman" w:hAnsi="Times New Roman" w:cs="Times New Roman"/>
          <w:szCs w:val="24"/>
        </w:rPr>
        <w:t>кабинет технологии для девочек;</w:t>
      </w:r>
    </w:p>
    <w:p w14:paraId="4476E188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-кабинет психолога, логопеда;</w:t>
      </w:r>
    </w:p>
    <w:p w14:paraId="1FB702D0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-оборудованы спортивный зал, столовая;</w:t>
      </w:r>
    </w:p>
    <w:p w14:paraId="4AF3A853" w14:textId="77777777" w:rsidR="000322CA" w:rsidRPr="00117278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-малое футбольное поле;</w:t>
      </w:r>
    </w:p>
    <w:p w14:paraId="008D4BED" w14:textId="77777777" w:rsidR="000322CA" w:rsidRDefault="000322CA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>-</w:t>
      </w:r>
      <w:proofErr w:type="spellStart"/>
      <w:r w:rsidRPr="00117278">
        <w:rPr>
          <w:rFonts w:ascii="Times New Roman" w:hAnsi="Times New Roman" w:cs="Times New Roman"/>
          <w:szCs w:val="24"/>
        </w:rPr>
        <w:t>скалодром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17278">
        <w:rPr>
          <w:rFonts w:ascii="Times New Roman" w:hAnsi="Times New Roman" w:cs="Times New Roman"/>
          <w:szCs w:val="24"/>
        </w:rPr>
        <w:t>боулдеринговый</w:t>
      </w:r>
      <w:proofErr w:type="spellEnd"/>
      <w:r w:rsidRPr="00117278">
        <w:rPr>
          <w:rFonts w:ascii="Times New Roman" w:hAnsi="Times New Roman" w:cs="Times New Roman"/>
          <w:szCs w:val="24"/>
        </w:rPr>
        <w:t xml:space="preserve"> зал.</w:t>
      </w:r>
    </w:p>
    <w:p w14:paraId="47A6796C" w14:textId="77777777" w:rsidR="00FE7019" w:rsidRPr="00117278" w:rsidRDefault="00FE7019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588CF229" w14:textId="77777777" w:rsidR="000322CA" w:rsidRPr="00117278" w:rsidRDefault="001570E3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117278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14:paraId="67451863" w14:textId="7AF44FCB" w:rsidR="0063382E" w:rsidRPr="00EC0360" w:rsidRDefault="006430BD" w:rsidP="00A062C5">
      <w:pPr>
        <w:ind w:left="718" w:right="678"/>
        <w:rPr>
          <w:rFonts w:ascii="Sylfaen" w:hAnsi="Sylfaen"/>
        </w:rPr>
      </w:pPr>
      <w:r w:rsidRPr="00EC0360">
        <w:rPr>
          <w:rFonts w:ascii="Sylfaen" w:hAnsi="Sylfaen"/>
        </w:rPr>
        <w:t>Данные приведены по состоянию на 1 января 202</w:t>
      </w:r>
      <w:r w:rsidR="00381A3A" w:rsidRPr="00EC0360">
        <w:rPr>
          <w:rFonts w:ascii="Sylfaen" w:hAnsi="Sylfaen"/>
        </w:rPr>
        <w:t>5</w:t>
      </w:r>
      <w:r w:rsidRPr="00EC0360">
        <w:rPr>
          <w:rFonts w:ascii="Sylfaen" w:hAnsi="Sylfaen"/>
        </w:rPr>
        <w:t xml:space="preserve"> года.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581"/>
        <w:gridCol w:w="2279"/>
        <w:gridCol w:w="3106"/>
      </w:tblGrid>
      <w:tr w:rsidR="00FE7019" w:rsidRPr="00117278" w14:paraId="5720EC3A" w14:textId="77777777" w:rsidTr="000322CA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58300" w14:textId="77777777" w:rsidR="000322CA" w:rsidRPr="00117278" w:rsidRDefault="000322C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F8C91" w14:textId="77777777" w:rsidR="000322CA" w:rsidRPr="00117278" w:rsidRDefault="000322C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049ED" w14:textId="77777777" w:rsidR="000322CA" w:rsidRPr="00117278" w:rsidRDefault="000322C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278"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</w:tc>
      </w:tr>
      <w:tr w:rsidR="00FE7019" w:rsidRPr="00117278" w14:paraId="715D35C0" w14:textId="77777777" w:rsidTr="000322CA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352D3" w14:textId="77777777" w:rsidR="000322CA" w:rsidRPr="00117278" w:rsidRDefault="000322C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278">
              <w:rPr>
                <w:rFonts w:ascii="Times New Roman" w:hAnsi="Times New Roman" w:cs="Times New Roman"/>
                <w:bCs/>
                <w:szCs w:val="24"/>
              </w:rPr>
              <w:t>Образовательная деятельность</w:t>
            </w:r>
          </w:p>
        </w:tc>
      </w:tr>
      <w:tr w:rsidR="00642DFC" w:rsidRPr="00117278" w14:paraId="2B2944D6" w14:textId="77777777" w:rsidTr="000322CA">
        <w:trPr>
          <w:trHeight w:val="1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4036F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47665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EB597" w14:textId="77777777" w:rsidR="00642DFC" w:rsidRPr="004A64A2" w:rsidRDefault="00642DFC" w:rsidP="00462B73">
            <w:pPr>
              <w:spacing w:after="0" w:line="259" w:lineRule="auto"/>
              <w:ind w:right="50"/>
              <w:rPr>
                <w:rFonts w:ascii="Times New Roman" w:hAnsi="Times New Roman" w:cs="Times New Roman"/>
              </w:rPr>
            </w:pPr>
            <w:r w:rsidRPr="004A64A2">
              <w:rPr>
                <w:rFonts w:ascii="Times New Roman" w:hAnsi="Times New Roman" w:cs="Times New Roman"/>
              </w:rPr>
              <w:t>878</w:t>
            </w:r>
          </w:p>
        </w:tc>
      </w:tr>
      <w:tr w:rsidR="00642DFC" w:rsidRPr="00117278" w14:paraId="1F359C3E" w14:textId="77777777" w:rsidTr="000322CA">
        <w:trPr>
          <w:trHeight w:val="7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29DA2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62C2A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918B4" w14:textId="77777777" w:rsidR="00642DFC" w:rsidRPr="004A64A2" w:rsidRDefault="00642DFC" w:rsidP="00462B73">
            <w:pPr>
              <w:spacing w:after="0" w:line="259" w:lineRule="auto"/>
              <w:ind w:right="50"/>
              <w:rPr>
                <w:rFonts w:ascii="Times New Roman" w:hAnsi="Times New Roman" w:cs="Times New Roman"/>
              </w:rPr>
            </w:pPr>
            <w:r w:rsidRPr="004A64A2">
              <w:rPr>
                <w:rFonts w:ascii="Times New Roman" w:hAnsi="Times New Roman" w:cs="Times New Roman"/>
              </w:rPr>
              <w:t>338</w:t>
            </w:r>
          </w:p>
        </w:tc>
      </w:tr>
      <w:tr w:rsidR="00642DFC" w:rsidRPr="00117278" w14:paraId="1A275009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7AAE5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4121F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7FD91" w14:textId="77777777" w:rsidR="00642DFC" w:rsidRPr="004A64A2" w:rsidRDefault="00642DFC" w:rsidP="00462B73">
            <w:pPr>
              <w:spacing w:after="0" w:line="259" w:lineRule="auto"/>
              <w:ind w:right="50"/>
              <w:rPr>
                <w:rFonts w:ascii="Times New Roman" w:hAnsi="Times New Roman" w:cs="Times New Roman"/>
              </w:rPr>
            </w:pPr>
            <w:r w:rsidRPr="004A64A2">
              <w:rPr>
                <w:rFonts w:ascii="Times New Roman" w:hAnsi="Times New Roman" w:cs="Times New Roman"/>
              </w:rPr>
              <w:t>453</w:t>
            </w:r>
          </w:p>
        </w:tc>
      </w:tr>
      <w:tr w:rsidR="00642DFC" w:rsidRPr="00117278" w14:paraId="7938FA39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63120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779E2" w14:textId="77777777" w:rsidR="00642DFC" w:rsidRPr="00117278" w:rsidRDefault="00642DFC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BA441" w14:textId="77777777" w:rsidR="00642DFC" w:rsidRPr="004A64A2" w:rsidRDefault="006430BD" w:rsidP="00462B73">
            <w:pPr>
              <w:spacing w:after="0" w:line="259" w:lineRule="auto"/>
              <w:ind w:right="50"/>
              <w:rPr>
                <w:rFonts w:ascii="Times New Roman" w:hAnsi="Times New Roman" w:cs="Times New Roman"/>
              </w:rPr>
            </w:pPr>
            <w:r w:rsidRPr="004A64A2">
              <w:rPr>
                <w:rFonts w:ascii="Times New Roman" w:hAnsi="Times New Roman" w:cs="Times New Roman"/>
              </w:rPr>
              <w:t>72</w:t>
            </w:r>
          </w:p>
        </w:tc>
      </w:tr>
      <w:tr w:rsidR="00B64F19" w:rsidRPr="00117278" w14:paraId="0C7A24DD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447C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28CDC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2BF85" w14:textId="77777777" w:rsidR="001911F2" w:rsidRPr="00117278" w:rsidRDefault="001911F2" w:rsidP="00B64F19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481(55%) </w:t>
            </w:r>
          </w:p>
        </w:tc>
      </w:tr>
      <w:tr w:rsidR="00B64F19" w:rsidRPr="00117278" w14:paraId="03A7F75D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4FA1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A3877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50259" w14:textId="77777777" w:rsidR="001911F2" w:rsidRPr="00117278" w:rsidRDefault="001911F2" w:rsidP="00B64F19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3,68 </w:t>
            </w:r>
          </w:p>
        </w:tc>
      </w:tr>
      <w:tr w:rsidR="00B64F19" w:rsidRPr="00117278" w14:paraId="35B64190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954E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AB22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25225" w14:textId="77777777" w:rsidR="001911F2" w:rsidRPr="00117278" w:rsidRDefault="001911F2" w:rsidP="00B64F19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3,65 </w:t>
            </w:r>
          </w:p>
        </w:tc>
      </w:tr>
      <w:tr w:rsidR="00B64F19" w:rsidRPr="00117278" w14:paraId="68B076B7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E0F5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FA199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74360" w14:textId="77777777" w:rsidR="001911F2" w:rsidRPr="00117278" w:rsidRDefault="001911F2" w:rsidP="00B64F19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66,48 </w:t>
            </w:r>
          </w:p>
        </w:tc>
      </w:tr>
      <w:tr w:rsidR="00B64F19" w:rsidRPr="00117278" w14:paraId="601CD480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7373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8EDE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ED7B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67– профильный уровень </w:t>
            </w:r>
          </w:p>
          <w:p w14:paraId="1925F46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4,21 – базовый уровень </w:t>
            </w:r>
          </w:p>
        </w:tc>
      </w:tr>
      <w:tr w:rsidR="00B64F19" w:rsidRPr="00117278" w14:paraId="184843F5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1133B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BAB62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A861F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(0%) </w:t>
            </w:r>
          </w:p>
        </w:tc>
      </w:tr>
      <w:tr w:rsidR="00B64F19" w:rsidRPr="00117278" w14:paraId="03472E79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3C8A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650F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BFAF5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(0%) </w:t>
            </w:r>
          </w:p>
        </w:tc>
      </w:tr>
      <w:tr w:rsidR="00B64F19" w:rsidRPr="00117278" w14:paraId="77A75268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E848A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F7EE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40317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(0%) </w:t>
            </w:r>
          </w:p>
        </w:tc>
      </w:tr>
      <w:tr w:rsidR="00B64F19" w:rsidRPr="00117278" w14:paraId="67F5C9A4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163CD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EB1C6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6CDE6" w14:textId="77777777" w:rsidR="001911F2" w:rsidRPr="00117278" w:rsidRDefault="001911F2" w:rsidP="00B64F19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0(0%) </w:t>
            </w:r>
          </w:p>
        </w:tc>
      </w:tr>
      <w:tr w:rsidR="00B64F19" w:rsidRPr="00117278" w14:paraId="1944C478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597A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7E445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CF58B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(0%) </w:t>
            </w:r>
          </w:p>
        </w:tc>
      </w:tr>
      <w:tr w:rsidR="00B64F19" w:rsidRPr="00117278" w14:paraId="56E32BD6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1E371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F5A9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23189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0 (0%) </w:t>
            </w:r>
          </w:p>
        </w:tc>
      </w:tr>
      <w:tr w:rsidR="00B64F19" w:rsidRPr="00117278" w14:paraId="43CEFF68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58D20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40368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36D25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1 (1%) </w:t>
            </w:r>
          </w:p>
        </w:tc>
      </w:tr>
      <w:tr w:rsidR="00FE7019" w:rsidRPr="00117278" w14:paraId="550D7E17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8FFE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D8FC3" w14:textId="77777777" w:rsidR="001911F2" w:rsidRPr="00117278" w:rsidRDefault="001911F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1260D" w14:textId="77777777" w:rsidR="001911F2" w:rsidRPr="00117278" w:rsidRDefault="001911F2" w:rsidP="00B64F19">
            <w:pPr>
              <w:spacing w:after="0" w:line="240" w:lineRule="auto"/>
              <w:ind w:right="4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8 (32%) </w:t>
            </w:r>
          </w:p>
        </w:tc>
      </w:tr>
      <w:tr w:rsidR="00FE7019" w:rsidRPr="00117278" w14:paraId="4CDFD50B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B0922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A097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AB35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080A2F" w:rsidRPr="00117278">
              <w:rPr>
                <w:rFonts w:ascii="Times New Roman" w:hAnsi="Times New Roman" w:cs="Times New Roman"/>
                <w:szCs w:val="24"/>
              </w:rPr>
              <w:t>9</w:t>
            </w:r>
            <w:r w:rsidRPr="00117278">
              <w:rPr>
                <w:rFonts w:ascii="Times New Roman" w:hAnsi="Times New Roman" w:cs="Times New Roman"/>
                <w:szCs w:val="24"/>
              </w:rPr>
              <w:t>0 (</w:t>
            </w:r>
            <w:r w:rsidR="00E63A8D" w:rsidRPr="00117278">
              <w:rPr>
                <w:rFonts w:ascii="Times New Roman" w:hAnsi="Times New Roman" w:cs="Times New Roman"/>
                <w:szCs w:val="24"/>
              </w:rPr>
              <w:t>67</w:t>
            </w:r>
            <w:r w:rsidR="00160123"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4818B0FC" w14:textId="77777777" w:rsidTr="000322CA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CF42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FE20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7FFCAB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B0FA418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049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5DC11C20" w14:textId="77777777" w:rsidTr="00080A2F">
        <w:trPr>
          <w:trHeight w:val="2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A84F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D062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0CB38" w14:textId="77777777" w:rsidR="00BB1B59" w:rsidRPr="00117278" w:rsidRDefault="00160123" w:rsidP="00BF2BC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080A2F" w:rsidRPr="00117278">
              <w:rPr>
                <w:rFonts w:ascii="Times New Roman" w:hAnsi="Times New Roman" w:cs="Times New Roman"/>
                <w:szCs w:val="24"/>
              </w:rPr>
              <w:t>4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060FBD" w:rsidRPr="00117278">
              <w:rPr>
                <w:rFonts w:ascii="Times New Roman" w:hAnsi="Times New Roman" w:cs="Times New Roman"/>
                <w:szCs w:val="24"/>
              </w:rPr>
              <w:t>6,</w:t>
            </w:r>
            <w:r w:rsidR="00BF2BC1">
              <w:rPr>
                <w:rFonts w:ascii="Times New Roman" w:hAnsi="Times New Roman" w:cs="Times New Roman"/>
                <w:szCs w:val="24"/>
              </w:rPr>
              <w:t>9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279C5E77" w14:textId="77777777" w:rsidTr="00EB144D">
        <w:trPr>
          <w:trHeight w:val="272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0F055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0DE9F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94943" w14:textId="77777777" w:rsidR="00BB1B59" w:rsidRPr="00117278" w:rsidRDefault="00160123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</w:t>
            </w:r>
            <w:r w:rsidR="00080A2F" w:rsidRPr="00117278">
              <w:rPr>
                <w:rFonts w:ascii="Times New Roman" w:hAnsi="Times New Roman" w:cs="Times New Roman"/>
                <w:szCs w:val="24"/>
              </w:rPr>
              <w:t>0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(</w:t>
            </w:r>
            <w:r w:rsidR="00BF2BC1">
              <w:rPr>
                <w:rFonts w:ascii="Times New Roman" w:hAnsi="Times New Roman" w:cs="Times New Roman"/>
                <w:szCs w:val="24"/>
              </w:rPr>
              <w:t>5,07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3E3F617D" w14:textId="77777777" w:rsidTr="00EB144D">
        <w:trPr>
          <w:trHeight w:val="311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0CDE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6F1A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06C81" w14:textId="77777777" w:rsidR="00BB1B59" w:rsidRPr="00117278" w:rsidRDefault="00160123" w:rsidP="00BF2BC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 (0,</w:t>
            </w:r>
            <w:r w:rsidR="00BF2BC1">
              <w:rPr>
                <w:rFonts w:ascii="Times New Roman" w:hAnsi="Times New Roman" w:cs="Times New Roman"/>
                <w:szCs w:val="24"/>
              </w:rPr>
              <w:t>5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57415D43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BBCF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 (</w:t>
            </w:r>
            <w:proofErr w:type="spellStart"/>
            <w:r w:rsidRPr="00117278">
              <w:rPr>
                <w:rFonts w:ascii="Times New Roman" w:hAnsi="Times New Roman" w:cs="Times New Roman"/>
                <w:szCs w:val="24"/>
              </w:rPr>
              <w:t>предпрофиль</w:t>
            </w:r>
            <w:proofErr w:type="spellEnd"/>
            <w:r w:rsidRPr="0011727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D57A7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8682C" w14:textId="77777777" w:rsidR="00BB1B59" w:rsidRPr="00117278" w:rsidRDefault="00BF2BC1" w:rsidP="00BF2BC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224</w:t>
            </w:r>
            <w:r w:rsidR="00060FBD" w:rsidRPr="00117278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28,8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45E661FE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3C828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Численность (удельный вес) учащихся по программам профильного обучения от </w:t>
            </w: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260D4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8964A2" w14:textId="77777777" w:rsidR="00BB1B59" w:rsidRPr="00117278" w:rsidRDefault="00BF2BC1" w:rsidP="00BF2BC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9,1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4FA38071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A353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92CC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8341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E7019" w:rsidRPr="00117278" w14:paraId="5717C9B6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35554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D4F0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DC5B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E7019" w:rsidRPr="00117278" w14:paraId="705DA557" w14:textId="77777777" w:rsidTr="000322CA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23417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11727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7278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11727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727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5428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70026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0EC9ACDD" w14:textId="77777777" w:rsidTr="000322CA">
        <w:trPr>
          <w:trHeight w:val="22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CFE4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2E2FF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B333E" w14:textId="77777777" w:rsidR="00BB1B59" w:rsidRPr="00117278" w:rsidRDefault="008D1ED7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FE7019" w:rsidRPr="00117278" w14:paraId="2D9C7401" w14:textId="77777777" w:rsidTr="000322CA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95DD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307B6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B807A" w14:textId="77777777" w:rsidR="00BB1B59" w:rsidRPr="00117278" w:rsidRDefault="007B30D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FE7019" w:rsidRPr="00117278" w14:paraId="210CF5DF" w14:textId="77777777" w:rsidTr="000322CA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B203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0576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6717F" w14:textId="77777777" w:rsidR="00BB1B59" w:rsidRPr="00117278" w:rsidRDefault="0087073B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E7019" w:rsidRPr="00117278" w14:paraId="7E1764BE" w14:textId="77777777" w:rsidTr="000322CA">
        <w:trPr>
          <w:trHeight w:val="30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1329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ECF1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C0922" w14:textId="19FE7DEC" w:rsidR="00BB1B59" w:rsidRPr="00117278" w:rsidRDefault="00A062C5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E7019" w:rsidRPr="00117278" w14:paraId="2EAF4F25" w14:textId="77777777" w:rsidTr="000322CA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0D5E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11727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7278">
              <w:rPr>
                <w:rFonts w:ascii="Times New Roman" w:hAnsi="Times New Roman" w:cs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B6CD2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A5C9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1651549B" w14:textId="77777777" w:rsidTr="000322CA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C1822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69417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BF1A0" w14:textId="77777777" w:rsidR="00BB1B59" w:rsidRPr="00117278" w:rsidRDefault="00A954D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47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(6</w:t>
            </w:r>
            <w:r w:rsidR="00D573DA" w:rsidRPr="00117278">
              <w:rPr>
                <w:rFonts w:ascii="Times New Roman" w:hAnsi="Times New Roman" w:cs="Times New Roman"/>
                <w:szCs w:val="24"/>
              </w:rPr>
              <w:t>7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,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14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137D0978" w14:textId="77777777" w:rsidTr="000322CA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76AB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6C9D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A66F8" w14:textId="77777777" w:rsidR="00BB1B59" w:rsidRPr="00117278" w:rsidRDefault="009577B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20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(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28,57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0C080B20" w14:textId="77777777" w:rsidTr="000322CA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0FE1C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11727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7278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156E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EE65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2982E4FC" w14:textId="77777777" w:rsidTr="000322CA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F8AF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3E6E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CE67C" w14:textId="77777777" w:rsidR="00BB1B59" w:rsidRPr="00117278" w:rsidRDefault="007B30D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7,</w:t>
            </w:r>
            <w:r w:rsidR="00BA18C2" w:rsidRPr="00117278">
              <w:rPr>
                <w:rFonts w:ascii="Times New Roman" w:hAnsi="Times New Roman" w:cs="Times New Roman"/>
                <w:szCs w:val="24"/>
              </w:rPr>
              <w:t>1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4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4B77BA50" w14:textId="77777777" w:rsidTr="000322CA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76B65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FBEF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E9359" w14:textId="77777777" w:rsidR="00BB1B59" w:rsidRPr="00117278" w:rsidRDefault="00BA18C2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3</w:t>
            </w:r>
            <w:r w:rsidR="007B30D0"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(</w:t>
            </w: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0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E7019" w:rsidRPr="00117278" w14:paraId="1AF3FDAE" w14:textId="77777777" w:rsidTr="000322CA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3680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 w:rsidRPr="0011727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7278"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9B925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07E8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7019" w:rsidRPr="00117278" w14:paraId="504AF647" w14:textId="77777777" w:rsidTr="000322CA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7CBD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493F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DF4F4" w14:textId="77777777" w:rsidR="00BB1B59" w:rsidRPr="00117278" w:rsidRDefault="007B30D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(7,14%)</w:t>
            </w:r>
          </w:p>
        </w:tc>
      </w:tr>
      <w:tr w:rsidR="00FE7019" w:rsidRPr="00117278" w14:paraId="185EE1EF" w14:textId="77777777" w:rsidTr="000322CA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6E02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11FC3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C6A83" w14:textId="77777777" w:rsidR="00BB1B59" w:rsidRPr="00117278" w:rsidRDefault="00790F9A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2</w:t>
            </w:r>
            <w:r w:rsidR="007B30D0" w:rsidRPr="00117278">
              <w:rPr>
                <w:rFonts w:ascii="Times New Roman" w:hAnsi="Times New Roman" w:cs="Times New Roman"/>
                <w:szCs w:val="24"/>
              </w:rPr>
              <w:t>5</w:t>
            </w:r>
            <w:r w:rsidR="008C30FF" w:rsidRPr="00117278">
              <w:rPr>
                <w:rFonts w:ascii="Times New Roman" w:hAnsi="Times New Roman" w:cs="Times New Roman"/>
                <w:szCs w:val="24"/>
              </w:rPr>
              <w:t>(35,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7%)</w:t>
            </w:r>
          </w:p>
        </w:tc>
      </w:tr>
      <w:tr w:rsidR="00FE7019" w:rsidRPr="00117278" w14:paraId="7203B714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E461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</w:t>
            </w: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3F05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92455" w14:textId="77777777" w:rsidR="00BB1B59" w:rsidRPr="00117278" w:rsidRDefault="007B30D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70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FE7019" w:rsidRPr="00117278" w14:paraId="55F3F0B1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3712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9AF6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79E285" w14:textId="77777777" w:rsidR="00BB1B59" w:rsidRPr="00117278" w:rsidRDefault="007B30D0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70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>(100%)</w:t>
            </w:r>
          </w:p>
        </w:tc>
      </w:tr>
      <w:tr w:rsidR="00FE7019" w:rsidRPr="00117278" w14:paraId="757CE511" w14:textId="77777777" w:rsidTr="000322CA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5911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278">
              <w:rPr>
                <w:rFonts w:ascii="Times New Roman" w:hAnsi="Times New Roman" w:cs="Times New Roman"/>
                <w:bCs/>
                <w:szCs w:val="24"/>
              </w:rPr>
              <w:t>Инфраструктура</w:t>
            </w:r>
          </w:p>
        </w:tc>
      </w:tr>
      <w:tr w:rsidR="00FE7019" w:rsidRPr="00117278" w14:paraId="39730FE6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CADB8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13F18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E27A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0,1</w:t>
            </w:r>
          </w:p>
        </w:tc>
      </w:tr>
      <w:tr w:rsidR="00FE7019" w:rsidRPr="00117278" w14:paraId="2829F8BF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5BE2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D931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0FC3F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117278">
              <w:rPr>
                <w:rFonts w:ascii="Times New Roman" w:hAnsi="Times New Roman" w:cs="Times New Roman"/>
                <w:szCs w:val="24"/>
              </w:rPr>
              <w:t>0,5</w:t>
            </w:r>
          </w:p>
        </w:tc>
      </w:tr>
      <w:tr w:rsidR="00FE7019" w:rsidRPr="00117278" w14:paraId="28ABB447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8749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E2125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A632E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2A00F49D" w14:textId="77777777" w:rsidTr="000322CA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FD617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5297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39BE8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7CB195E8" w14:textId="77777777" w:rsidTr="000322CA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5030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0FA48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E697D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36EB80E0" w14:textId="77777777" w:rsidTr="000322CA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0D9A5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A6C3A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6CC6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224C4AE2" w14:textId="77777777" w:rsidTr="000322CA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BF0D6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304F4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1DBD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0E081B27" w14:textId="77777777" w:rsidTr="000322CA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19046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8B4E7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0FC33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688D0A18" w14:textId="77777777" w:rsidTr="000322CA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66CD9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ABE30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F0CDB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E7019" w:rsidRPr="00117278" w14:paraId="57CFAC41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92113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68E07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357E4" w14:textId="77777777" w:rsidR="00BB1B59" w:rsidRPr="00117278" w:rsidRDefault="008C30FF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881</w:t>
            </w:r>
            <w:r w:rsidR="00BB1B59" w:rsidRPr="0011727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FE7019" w:rsidRPr="00117278" w14:paraId="0680CC4C" w14:textId="77777777" w:rsidTr="000322C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01F11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4A6C4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E9402" w14:textId="77777777" w:rsidR="00BB1B59" w:rsidRPr="00117278" w:rsidRDefault="00BB1B59" w:rsidP="00B64F1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17278">
              <w:rPr>
                <w:rFonts w:ascii="Times New Roman" w:eastAsia="Times New Roman" w:hAnsi="Times New Roman" w:cs="Times New Roman"/>
                <w:szCs w:val="24"/>
              </w:rPr>
              <w:t>1,8</w:t>
            </w:r>
          </w:p>
        </w:tc>
      </w:tr>
    </w:tbl>
    <w:p w14:paraId="162A4299" w14:textId="77777777" w:rsidR="00C53465" w:rsidRPr="00117278" w:rsidRDefault="00C53465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6E49A9E4" w14:textId="77777777" w:rsidR="009663D5" w:rsidRPr="00117278" w:rsidRDefault="00774CAC" w:rsidP="00B64F1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Анализ показателей указывает на то, что </w:t>
      </w:r>
      <w:r w:rsidR="00601313" w:rsidRPr="00117278">
        <w:rPr>
          <w:rFonts w:ascii="Times New Roman" w:hAnsi="Times New Roman" w:cs="Times New Roman"/>
          <w:szCs w:val="24"/>
        </w:rPr>
        <w:t>Гимназия</w:t>
      </w:r>
      <w:r w:rsidR="0085647E" w:rsidRPr="00117278">
        <w:rPr>
          <w:rFonts w:ascii="Times New Roman" w:hAnsi="Times New Roman" w:cs="Times New Roman"/>
          <w:szCs w:val="24"/>
        </w:rPr>
        <w:t xml:space="preserve"> </w:t>
      </w:r>
      <w:r w:rsidR="00F451E5" w:rsidRPr="00117278">
        <w:rPr>
          <w:rFonts w:ascii="Times New Roman" w:hAnsi="Times New Roman" w:cs="Times New Roman"/>
          <w:szCs w:val="24"/>
        </w:rPr>
        <w:t xml:space="preserve">имеет достаточную инфраструктуру, которая соответствует требованиям </w:t>
      </w:r>
      <w:r w:rsidR="006F58FF" w:rsidRPr="00117278">
        <w:rPr>
          <w:rFonts w:ascii="Times New Roman" w:hAnsi="Times New Roman" w:cs="Times New Roman"/>
          <w:bCs/>
          <w:szCs w:val="24"/>
        </w:rPr>
        <w:t xml:space="preserve">СП 2.4. 3648-20 "Санитарно-эпидемиологические требования к организациям воспитания и обучения, отдыха и оздоровления детей и молодежи" </w:t>
      </w:r>
      <w:r w:rsidR="00F451E5" w:rsidRPr="00117278">
        <w:rPr>
          <w:rFonts w:ascii="Times New Roman" w:hAnsi="Times New Roman" w:cs="Times New Roman"/>
          <w:szCs w:val="24"/>
        </w:rPr>
        <w:t>и позволяет реализовывать образовательные программы в полном объеме в соответствии с ФГОС</w:t>
      </w:r>
      <w:r w:rsidR="001313BF" w:rsidRPr="00117278">
        <w:rPr>
          <w:rFonts w:ascii="Times New Roman" w:hAnsi="Times New Roman" w:cs="Times New Roman"/>
          <w:szCs w:val="24"/>
        </w:rPr>
        <w:t xml:space="preserve"> общего образования.</w:t>
      </w:r>
    </w:p>
    <w:p w14:paraId="0AC04502" w14:textId="464C6DD6" w:rsidR="00A954D9" w:rsidRPr="00117278" w:rsidRDefault="001C5BCE" w:rsidP="004A64A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17278">
        <w:rPr>
          <w:rFonts w:ascii="Times New Roman" w:hAnsi="Times New Roman" w:cs="Times New Roman"/>
          <w:szCs w:val="24"/>
        </w:rPr>
        <w:t xml:space="preserve">Гимназия укомплектована достаточным количеством педагогических и иных работников, которые имеют высокую квалификацию и </w:t>
      </w:r>
      <w:r w:rsidR="002D58FD" w:rsidRPr="00117278">
        <w:rPr>
          <w:rFonts w:ascii="Times New Roman" w:hAnsi="Times New Roman" w:cs="Times New Roman"/>
          <w:szCs w:val="24"/>
        </w:rPr>
        <w:t>регулярно проходят ее повышение</w:t>
      </w:r>
      <w:r w:rsidRPr="00117278">
        <w:rPr>
          <w:rFonts w:ascii="Times New Roman" w:hAnsi="Times New Roman" w:cs="Times New Roman"/>
          <w:szCs w:val="24"/>
        </w:rPr>
        <w:t>, что позволяет обеспечивать стабильно качественные результаты образовательных достижений обучающихся.</w:t>
      </w:r>
      <w:bookmarkStart w:id="6" w:name="_GoBack"/>
      <w:bookmarkEnd w:id="6"/>
    </w:p>
    <w:sectPr w:rsidR="00A954D9" w:rsidRPr="00117278" w:rsidSect="00FE7019">
      <w:pgSz w:w="16838" w:h="11906" w:orient="landscape"/>
      <w:pgMar w:top="993" w:right="1387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BACEB" w14:textId="77777777" w:rsidR="0076789D" w:rsidRDefault="0076789D" w:rsidP="00D838B7">
      <w:pPr>
        <w:spacing w:after="0" w:line="240" w:lineRule="auto"/>
      </w:pPr>
      <w:r>
        <w:separator/>
      </w:r>
    </w:p>
  </w:endnote>
  <w:endnote w:type="continuationSeparator" w:id="0">
    <w:p w14:paraId="46C97FA1" w14:textId="77777777" w:rsidR="0076789D" w:rsidRDefault="0076789D" w:rsidP="00D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8B1A8" w14:textId="77777777" w:rsidR="0076789D" w:rsidRDefault="0076789D" w:rsidP="00D838B7">
      <w:pPr>
        <w:spacing w:after="0" w:line="240" w:lineRule="auto"/>
      </w:pPr>
      <w:r>
        <w:separator/>
      </w:r>
    </w:p>
  </w:footnote>
  <w:footnote w:type="continuationSeparator" w:id="0">
    <w:p w14:paraId="15C50791" w14:textId="77777777" w:rsidR="0076789D" w:rsidRDefault="0076789D" w:rsidP="00D8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223"/>
    <w:multiLevelType w:val="hybridMultilevel"/>
    <w:tmpl w:val="0D909AFE"/>
    <w:lvl w:ilvl="0" w:tplc="7F1236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5491"/>
    <w:multiLevelType w:val="hybridMultilevel"/>
    <w:tmpl w:val="F3D6206E"/>
    <w:lvl w:ilvl="0" w:tplc="13F87542">
      <w:start w:val="1"/>
      <w:numFmt w:val="decimal"/>
      <w:lvlText w:val="5.10.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424D67"/>
    <w:multiLevelType w:val="hybridMultilevel"/>
    <w:tmpl w:val="E432EBE2"/>
    <w:lvl w:ilvl="0" w:tplc="2B68842A">
      <w:start w:val="1"/>
      <w:numFmt w:val="decimal"/>
      <w:lvlText w:val="5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8639B2"/>
    <w:multiLevelType w:val="hybridMultilevel"/>
    <w:tmpl w:val="26F4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42210"/>
    <w:multiLevelType w:val="hybridMultilevel"/>
    <w:tmpl w:val="8FCC20DA"/>
    <w:lvl w:ilvl="0" w:tplc="32380FE8">
      <w:start w:val="1"/>
      <w:numFmt w:val="decimal"/>
      <w:lvlText w:val="5.9.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91745"/>
    <w:multiLevelType w:val="hybridMultilevel"/>
    <w:tmpl w:val="B9A22C7E"/>
    <w:lvl w:ilvl="0" w:tplc="C6A2D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E00C7"/>
    <w:multiLevelType w:val="hybridMultilevel"/>
    <w:tmpl w:val="F2A2C146"/>
    <w:lvl w:ilvl="0" w:tplc="FFA61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30F39"/>
    <w:multiLevelType w:val="hybridMultilevel"/>
    <w:tmpl w:val="8460F264"/>
    <w:lvl w:ilvl="0" w:tplc="C6A2DA08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6A45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860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C614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9886E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6243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68C0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46A6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6862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B5D6A"/>
    <w:multiLevelType w:val="hybridMultilevel"/>
    <w:tmpl w:val="ECEA8A52"/>
    <w:lvl w:ilvl="0" w:tplc="C6A2D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5C"/>
    <w:rsid w:val="000057A5"/>
    <w:rsid w:val="00006CF5"/>
    <w:rsid w:val="0001123C"/>
    <w:rsid w:val="00012490"/>
    <w:rsid w:val="000139AD"/>
    <w:rsid w:val="000238DE"/>
    <w:rsid w:val="000322CA"/>
    <w:rsid w:val="000420EB"/>
    <w:rsid w:val="00051D2F"/>
    <w:rsid w:val="000521A9"/>
    <w:rsid w:val="00052DC4"/>
    <w:rsid w:val="0005521D"/>
    <w:rsid w:val="00056863"/>
    <w:rsid w:val="00060FBD"/>
    <w:rsid w:val="0006278C"/>
    <w:rsid w:val="0006386E"/>
    <w:rsid w:val="0006791A"/>
    <w:rsid w:val="0007380A"/>
    <w:rsid w:val="00075D0D"/>
    <w:rsid w:val="000777B4"/>
    <w:rsid w:val="00077EC0"/>
    <w:rsid w:val="00080A2F"/>
    <w:rsid w:val="000829AC"/>
    <w:rsid w:val="00083041"/>
    <w:rsid w:val="00084D8F"/>
    <w:rsid w:val="0009124A"/>
    <w:rsid w:val="000B3E1F"/>
    <w:rsid w:val="000C583C"/>
    <w:rsid w:val="000C7736"/>
    <w:rsid w:val="000E0D99"/>
    <w:rsid w:val="000F146F"/>
    <w:rsid w:val="000F2C9F"/>
    <w:rsid w:val="000F2E39"/>
    <w:rsid w:val="00102DD5"/>
    <w:rsid w:val="00105BC6"/>
    <w:rsid w:val="00107CD5"/>
    <w:rsid w:val="001116AC"/>
    <w:rsid w:val="00111933"/>
    <w:rsid w:val="00117278"/>
    <w:rsid w:val="00117DE8"/>
    <w:rsid w:val="0012341F"/>
    <w:rsid w:val="001253ED"/>
    <w:rsid w:val="00126B50"/>
    <w:rsid w:val="00127233"/>
    <w:rsid w:val="001313BF"/>
    <w:rsid w:val="00142545"/>
    <w:rsid w:val="00144AB0"/>
    <w:rsid w:val="00147CC8"/>
    <w:rsid w:val="00152D38"/>
    <w:rsid w:val="001549A3"/>
    <w:rsid w:val="00155A7D"/>
    <w:rsid w:val="00155E93"/>
    <w:rsid w:val="00156911"/>
    <w:rsid w:val="001570E3"/>
    <w:rsid w:val="00160123"/>
    <w:rsid w:val="00171A62"/>
    <w:rsid w:val="00181C94"/>
    <w:rsid w:val="00182245"/>
    <w:rsid w:val="00184317"/>
    <w:rsid w:val="001911F2"/>
    <w:rsid w:val="00193111"/>
    <w:rsid w:val="001A0C3B"/>
    <w:rsid w:val="001A1946"/>
    <w:rsid w:val="001A4C0C"/>
    <w:rsid w:val="001A6122"/>
    <w:rsid w:val="001A743E"/>
    <w:rsid w:val="001B2D01"/>
    <w:rsid w:val="001B6321"/>
    <w:rsid w:val="001C2918"/>
    <w:rsid w:val="001C319C"/>
    <w:rsid w:val="001C48C7"/>
    <w:rsid w:val="001C587A"/>
    <w:rsid w:val="001C5BCE"/>
    <w:rsid w:val="001C64C4"/>
    <w:rsid w:val="001C6C36"/>
    <w:rsid w:val="001C71EF"/>
    <w:rsid w:val="001C731E"/>
    <w:rsid w:val="001D14A2"/>
    <w:rsid w:val="001D2D42"/>
    <w:rsid w:val="001D3959"/>
    <w:rsid w:val="001E063E"/>
    <w:rsid w:val="001E398A"/>
    <w:rsid w:val="001F2679"/>
    <w:rsid w:val="001F29D0"/>
    <w:rsid w:val="00205149"/>
    <w:rsid w:val="00205FF0"/>
    <w:rsid w:val="00206F93"/>
    <w:rsid w:val="00212011"/>
    <w:rsid w:val="00213A66"/>
    <w:rsid w:val="002155DF"/>
    <w:rsid w:val="002217C7"/>
    <w:rsid w:val="002478D3"/>
    <w:rsid w:val="00254654"/>
    <w:rsid w:val="002638A8"/>
    <w:rsid w:val="00274BC0"/>
    <w:rsid w:val="00276D71"/>
    <w:rsid w:val="00277B39"/>
    <w:rsid w:val="002839FA"/>
    <w:rsid w:val="00287331"/>
    <w:rsid w:val="002908CD"/>
    <w:rsid w:val="00292805"/>
    <w:rsid w:val="00292972"/>
    <w:rsid w:val="00295829"/>
    <w:rsid w:val="0029641D"/>
    <w:rsid w:val="002B0A8A"/>
    <w:rsid w:val="002B3792"/>
    <w:rsid w:val="002B6A84"/>
    <w:rsid w:val="002C5EC0"/>
    <w:rsid w:val="002D37B0"/>
    <w:rsid w:val="002D3D9D"/>
    <w:rsid w:val="002D418B"/>
    <w:rsid w:val="002D42D3"/>
    <w:rsid w:val="002D58FD"/>
    <w:rsid w:val="002E06DE"/>
    <w:rsid w:val="002E3FA2"/>
    <w:rsid w:val="002E4C40"/>
    <w:rsid w:val="002E6721"/>
    <w:rsid w:val="002E7B29"/>
    <w:rsid w:val="002F02D6"/>
    <w:rsid w:val="002F13A1"/>
    <w:rsid w:val="00300BBE"/>
    <w:rsid w:val="00310F8D"/>
    <w:rsid w:val="00317511"/>
    <w:rsid w:val="003210EA"/>
    <w:rsid w:val="00321720"/>
    <w:rsid w:val="00321BA1"/>
    <w:rsid w:val="00322CD1"/>
    <w:rsid w:val="00323E82"/>
    <w:rsid w:val="00337EB7"/>
    <w:rsid w:val="003420C7"/>
    <w:rsid w:val="00343F15"/>
    <w:rsid w:val="00353187"/>
    <w:rsid w:val="00362A5F"/>
    <w:rsid w:val="00365F88"/>
    <w:rsid w:val="00372DD6"/>
    <w:rsid w:val="00373A94"/>
    <w:rsid w:val="00381A3A"/>
    <w:rsid w:val="00390A77"/>
    <w:rsid w:val="003919A5"/>
    <w:rsid w:val="0039431C"/>
    <w:rsid w:val="00396A58"/>
    <w:rsid w:val="003A56D7"/>
    <w:rsid w:val="003A5A47"/>
    <w:rsid w:val="003B43C1"/>
    <w:rsid w:val="003B636D"/>
    <w:rsid w:val="003D3FCC"/>
    <w:rsid w:val="003E016B"/>
    <w:rsid w:val="003E2181"/>
    <w:rsid w:val="003F3063"/>
    <w:rsid w:val="00400D18"/>
    <w:rsid w:val="00400D5F"/>
    <w:rsid w:val="00403DF4"/>
    <w:rsid w:val="00404595"/>
    <w:rsid w:val="0040753C"/>
    <w:rsid w:val="00414FD4"/>
    <w:rsid w:val="0041588D"/>
    <w:rsid w:val="004211B2"/>
    <w:rsid w:val="0042154E"/>
    <w:rsid w:val="00444754"/>
    <w:rsid w:val="004470CB"/>
    <w:rsid w:val="004503C9"/>
    <w:rsid w:val="00455F56"/>
    <w:rsid w:val="004561A0"/>
    <w:rsid w:val="004614B2"/>
    <w:rsid w:val="00462B73"/>
    <w:rsid w:val="004651F3"/>
    <w:rsid w:val="00465882"/>
    <w:rsid w:val="00473135"/>
    <w:rsid w:val="00480E1F"/>
    <w:rsid w:val="00487373"/>
    <w:rsid w:val="00494A4F"/>
    <w:rsid w:val="00495C53"/>
    <w:rsid w:val="004965BD"/>
    <w:rsid w:val="004A1538"/>
    <w:rsid w:val="004A5256"/>
    <w:rsid w:val="004A547F"/>
    <w:rsid w:val="004A64A2"/>
    <w:rsid w:val="004B373D"/>
    <w:rsid w:val="004C0700"/>
    <w:rsid w:val="004D3D4A"/>
    <w:rsid w:val="004D46F1"/>
    <w:rsid w:val="004D7A21"/>
    <w:rsid w:val="004E01C9"/>
    <w:rsid w:val="004E6487"/>
    <w:rsid w:val="004F1A27"/>
    <w:rsid w:val="004F22F1"/>
    <w:rsid w:val="004F55F8"/>
    <w:rsid w:val="004F62A9"/>
    <w:rsid w:val="005018C6"/>
    <w:rsid w:val="0050291D"/>
    <w:rsid w:val="00503C4C"/>
    <w:rsid w:val="00510015"/>
    <w:rsid w:val="00511147"/>
    <w:rsid w:val="005134CB"/>
    <w:rsid w:val="00527D22"/>
    <w:rsid w:val="00527ECC"/>
    <w:rsid w:val="00530BA0"/>
    <w:rsid w:val="0053466E"/>
    <w:rsid w:val="00537960"/>
    <w:rsid w:val="00540B13"/>
    <w:rsid w:val="005428A3"/>
    <w:rsid w:val="005446BE"/>
    <w:rsid w:val="0054769E"/>
    <w:rsid w:val="0055211F"/>
    <w:rsid w:val="0055628C"/>
    <w:rsid w:val="005611BB"/>
    <w:rsid w:val="00563701"/>
    <w:rsid w:val="00563CF0"/>
    <w:rsid w:val="0057129B"/>
    <w:rsid w:val="0058265B"/>
    <w:rsid w:val="00586CE7"/>
    <w:rsid w:val="00586FEF"/>
    <w:rsid w:val="00587A57"/>
    <w:rsid w:val="00593484"/>
    <w:rsid w:val="005954DC"/>
    <w:rsid w:val="005A066F"/>
    <w:rsid w:val="005A4173"/>
    <w:rsid w:val="005D02DA"/>
    <w:rsid w:val="005D1ED3"/>
    <w:rsid w:val="005D63FD"/>
    <w:rsid w:val="005D7657"/>
    <w:rsid w:val="005E6D23"/>
    <w:rsid w:val="005F43C4"/>
    <w:rsid w:val="00600A86"/>
    <w:rsid w:val="00601313"/>
    <w:rsid w:val="00606F21"/>
    <w:rsid w:val="006202D6"/>
    <w:rsid w:val="0063382E"/>
    <w:rsid w:val="00634DE7"/>
    <w:rsid w:val="006356F5"/>
    <w:rsid w:val="00636581"/>
    <w:rsid w:val="00642DFC"/>
    <w:rsid w:val="00642F06"/>
    <w:rsid w:val="006430BD"/>
    <w:rsid w:val="006606B7"/>
    <w:rsid w:val="00661913"/>
    <w:rsid w:val="00662D2E"/>
    <w:rsid w:val="00664DA7"/>
    <w:rsid w:val="006722AB"/>
    <w:rsid w:val="0067468F"/>
    <w:rsid w:val="00675CC9"/>
    <w:rsid w:val="00684D2B"/>
    <w:rsid w:val="006B36C6"/>
    <w:rsid w:val="006B4E7D"/>
    <w:rsid w:val="006C0AB9"/>
    <w:rsid w:val="006D43B9"/>
    <w:rsid w:val="006E0B74"/>
    <w:rsid w:val="006E2CF2"/>
    <w:rsid w:val="006F082E"/>
    <w:rsid w:val="006F58FF"/>
    <w:rsid w:val="006F6107"/>
    <w:rsid w:val="007009C5"/>
    <w:rsid w:val="007055EA"/>
    <w:rsid w:val="00707D3F"/>
    <w:rsid w:val="00710F79"/>
    <w:rsid w:val="00722DA2"/>
    <w:rsid w:val="007253AD"/>
    <w:rsid w:val="00726964"/>
    <w:rsid w:val="00735AA4"/>
    <w:rsid w:val="00737006"/>
    <w:rsid w:val="00742171"/>
    <w:rsid w:val="00745713"/>
    <w:rsid w:val="0075180F"/>
    <w:rsid w:val="007524BE"/>
    <w:rsid w:val="00752D0A"/>
    <w:rsid w:val="0075352E"/>
    <w:rsid w:val="00760E9E"/>
    <w:rsid w:val="007619AC"/>
    <w:rsid w:val="00761D2C"/>
    <w:rsid w:val="00763F0B"/>
    <w:rsid w:val="0076789D"/>
    <w:rsid w:val="007719A8"/>
    <w:rsid w:val="00774CAC"/>
    <w:rsid w:val="007839D6"/>
    <w:rsid w:val="00785EA2"/>
    <w:rsid w:val="0078629A"/>
    <w:rsid w:val="00786770"/>
    <w:rsid w:val="00787006"/>
    <w:rsid w:val="007878CC"/>
    <w:rsid w:val="00790F9A"/>
    <w:rsid w:val="00794652"/>
    <w:rsid w:val="0079779E"/>
    <w:rsid w:val="007A56DB"/>
    <w:rsid w:val="007B30D0"/>
    <w:rsid w:val="007B4846"/>
    <w:rsid w:val="007B7522"/>
    <w:rsid w:val="007C52BE"/>
    <w:rsid w:val="007D6A9C"/>
    <w:rsid w:val="007E0DBB"/>
    <w:rsid w:val="007E6BED"/>
    <w:rsid w:val="007F0689"/>
    <w:rsid w:val="007F284D"/>
    <w:rsid w:val="00800BBC"/>
    <w:rsid w:val="00801E3B"/>
    <w:rsid w:val="00803A13"/>
    <w:rsid w:val="00811DCC"/>
    <w:rsid w:val="00813F54"/>
    <w:rsid w:val="00815E57"/>
    <w:rsid w:val="0081797B"/>
    <w:rsid w:val="00825679"/>
    <w:rsid w:val="00826F06"/>
    <w:rsid w:val="00830EC8"/>
    <w:rsid w:val="008326C2"/>
    <w:rsid w:val="008376C0"/>
    <w:rsid w:val="00840596"/>
    <w:rsid w:val="0085408E"/>
    <w:rsid w:val="00854B6E"/>
    <w:rsid w:val="0085647E"/>
    <w:rsid w:val="008616AD"/>
    <w:rsid w:val="0086194D"/>
    <w:rsid w:val="00862170"/>
    <w:rsid w:val="0086369D"/>
    <w:rsid w:val="0087073B"/>
    <w:rsid w:val="00870F62"/>
    <w:rsid w:val="00871ED3"/>
    <w:rsid w:val="00872DD3"/>
    <w:rsid w:val="00873F18"/>
    <w:rsid w:val="0088496B"/>
    <w:rsid w:val="00886A2F"/>
    <w:rsid w:val="008940B7"/>
    <w:rsid w:val="00894D93"/>
    <w:rsid w:val="008A04E9"/>
    <w:rsid w:val="008B0357"/>
    <w:rsid w:val="008C0745"/>
    <w:rsid w:val="008C0DBB"/>
    <w:rsid w:val="008C30FF"/>
    <w:rsid w:val="008C5546"/>
    <w:rsid w:val="008D00E2"/>
    <w:rsid w:val="008D1ED7"/>
    <w:rsid w:val="008E0A7B"/>
    <w:rsid w:val="008E3A01"/>
    <w:rsid w:val="008E7551"/>
    <w:rsid w:val="008F0099"/>
    <w:rsid w:val="008F23AF"/>
    <w:rsid w:val="008F5715"/>
    <w:rsid w:val="00905AD2"/>
    <w:rsid w:val="009065DE"/>
    <w:rsid w:val="0091113B"/>
    <w:rsid w:val="00913560"/>
    <w:rsid w:val="00917340"/>
    <w:rsid w:val="00923C57"/>
    <w:rsid w:val="00923E11"/>
    <w:rsid w:val="009258D5"/>
    <w:rsid w:val="0094073B"/>
    <w:rsid w:val="00943144"/>
    <w:rsid w:val="009479C1"/>
    <w:rsid w:val="00950DDE"/>
    <w:rsid w:val="00955FCD"/>
    <w:rsid w:val="009577B0"/>
    <w:rsid w:val="00961256"/>
    <w:rsid w:val="00961B82"/>
    <w:rsid w:val="009663D5"/>
    <w:rsid w:val="00970878"/>
    <w:rsid w:val="00975071"/>
    <w:rsid w:val="00981D8A"/>
    <w:rsid w:val="00987C8C"/>
    <w:rsid w:val="00992309"/>
    <w:rsid w:val="009A595E"/>
    <w:rsid w:val="009A5DE4"/>
    <w:rsid w:val="009A6685"/>
    <w:rsid w:val="009A738D"/>
    <w:rsid w:val="009C376D"/>
    <w:rsid w:val="009D09EB"/>
    <w:rsid w:val="009D10A1"/>
    <w:rsid w:val="009D532B"/>
    <w:rsid w:val="009E453B"/>
    <w:rsid w:val="009E76B7"/>
    <w:rsid w:val="009F0AE0"/>
    <w:rsid w:val="00A006C4"/>
    <w:rsid w:val="00A00966"/>
    <w:rsid w:val="00A062C5"/>
    <w:rsid w:val="00A07150"/>
    <w:rsid w:val="00A12570"/>
    <w:rsid w:val="00A14B88"/>
    <w:rsid w:val="00A16E5F"/>
    <w:rsid w:val="00A213F9"/>
    <w:rsid w:val="00A24842"/>
    <w:rsid w:val="00A33E08"/>
    <w:rsid w:val="00A354B0"/>
    <w:rsid w:val="00A36542"/>
    <w:rsid w:val="00A40D0E"/>
    <w:rsid w:val="00A44B58"/>
    <w:rsid w:val="00A460EE"/>
    <w:rsid w:val="00A5171F"/>
    <w:rsid w:val="00A54478"/>
    <w:rsid w:val="00A548B0"/>
    <w:rsid w:val="00A65043"/>
    <w:rsid w:val="00A66FB5"/>
    <w:rsid w:val="00A670E0"/>
    <w:rsid w:val="00A81C1B"/>
    <w:rsid w:val="00A82E4B"/>
    <w:rsid w:val="00A834DA"/>
    <w:rsid w:val="00A85DFE"/>
    <w:rsid w:val="00A90E50"/>
    <w:rsid w:val="00A948AE"/>
    <w:rsid w:val="00A954D9"/>
    <w:rsid w:val="00AA0E44"/>
    <w:rsid w:val="00AA1AD5"/>
    <w:rsid w:val="00AA336F"/>
    <w:rsid w:val="00AB0270"/>
    <w:rsid w:val="00AB1BE2"/>
    <w:rsid w:val="00AB2EB5"/>
    <w:rsid w:val="00AB5573"/>
    <w:rsid w:val="00AC26F5"/>
    <w:rsid w:val="00AC4967"/>
    <w:rsid w:val="00AC5357"/>
    <w:rsid w:val="00AC6E0D"/>
    <w:rsid w:val="00AD0773"/>
    <w:rsid w:val="00AD49E0"/>
    <w:rsid w:val="00AD4B7F"/>
    <w:rsid w:val="00AE56F5"/>
    <w:rsid w:val="00AF0F8D"/>
    <w:rsid w:val="00AF1041"/>
    <w:rsid w:val="00AF2A64"/>
    <w:rsid w:val="00AF561A"/>
    <w:rsid w:val="00AF67E9"/>
    <w:rsid w:val="00B016E4"/>
    <w:rsid w:val="00B076B9"/>
    <w:rsid w:val="00B13489"/>
    <w:rsid w:val="00B14300"/>
    <w:rsid w:val="00B15890"/>
    <w:rsid w:val="00B338A5"/>
    <w:rsid w:val="00B36C08"/>
    <w:rsid w:val="00B3777A"/>
    <w:rsid w:val="00B407E0"/>
    <w:rsid w:val="00B52957"/>
    <w:rsid w:val="00B54F68"/>
    <w:rsid w:val="00B56B07"/>
    <w:rsid w:val="00B64F19"/>
    <w:rsid w:val="00B725A7"/>
    <w:rsid w:val="00B83156"/>
    <w:rsid w:val="00B86CB7"/>
    <w:rsid w:val="00B91C27"/>
    <w:rsid w:val="00B96FD1"/>
    <w:rsid w:val="00BA18C2"/>
    <w:rsid w:val="00BA552A"/>
    <w:rsid w:val="00BA5BBE"/>
    <w:rsid w:val="00BB1B59"/>
    <w:rsid w:val="00BB5F2D"/>
    <w:rsid w:val="00BB7E17"/>
    <w:rsid w:val="00BC07F1"/>
    <w:rsid w:val="00BC5411"/>
    <w:rsid w:val="00BC7AA1"/>
    <w:rsid w:val="00BD5171"/>
    <w:rsid w:val="00BD6B3E"/>
    <w:rsid w:val="00BE0D09"/>
    <w:rsid w:val="00BE18A4"/>
    <w:rsid w:val="00BF2BC1"/>
    <w:rsid w:val="00BF5392"/>
    <w:rsid w:val="00C048E8"/>
    <w:rsid w:val="00C0645B"/>
    <w:rsid w:val="00C1005C"/>
    <w:rsid w:val="00C17BDE"/>
    <w:rsid w:val="00C2114A"/>
    <w:rsid w:val="00C30949"/>
    <w:rsid w:val="00C31FE8"/>
    <w:rsid w:val="00C35C3C"/>
    <w:rsid w:val="00C37233"/>
    <w:rsid w:val="00C41308"/>
    <w:rsid w:val="00C41545"/>
    <w:rsid w:val="00C42611"/>
    <w:rsid w:val="00C513D0"/>
    <w:rsid w:val="00C53465"/>
    <w:rsid w:val="00C54199"/>
    <w:rsid w:val="00C547A9"/>
    <w:rsid w:val="00C577E3"/>
    <w:rsid w:val="00C57BF3"/>
    <w:rsid w:val="00C60AF1"/>
    <w:rsid w:val="00C6448F"/>
    <w:rsid w:val="00C64F16"/>
    <w:rsid w:val="00C70967"/>
    <w:rsid w:val="00C7213D"/>
    <w:rsid w:val="00C73790"/>
    <w:rsid w:val="00C81F5C"/>
    <w:rsid w:val="00CA0404"/>
    <w:rsid w:val="00CA147C"/>
    <w:rsid w:val="00CA250F"/>
    <w:rsid w:val="00CA4EBF"/>
    <w:rsid w:val="00CC1835"/>
    <w:rsid w:val="00CC765A"/>
    <w:rsid w:val="00CD0B6B"/>
    <w:rsid w:val="00CD2041"/>
    <w:rsid w:val="00CE0D05"/>
    <w:rsid w:val="00CE456B"/>
    <w:rsid w:val="00CF0AF3"/>
    <w:rsid w:val="00CF3AC6"/>
    <w:rsid w:val="00D06EA4"/>
    <w:rsid w:val="00D06F1D"/>
    <w:rsid w:val="00D15AA4"/>
    <w:rsid w:val="00D16286"/>
    <w:rsid w:val="00D25176"/>
    <w:rsid w:val="00D25EE4"/>
    <w:rsid w:val="00D31312"/>
    <w:rsid w:val="00D31E70"/>
    <w:rsid w:val="00D3215A"/>
    <w:rsid w:val="00D32E01"/>
    <w:rsid w:val="00D376F6"/>
    <w:rsid w:val="00D4125C"/>
    <w:rsid w:val="00D42130"/>
    <w:rsid w:val="00D42466"/>
    <w:rsid w:val="00D45E8B"/>
    <w:rsid w:val="00D54AB4"/>
    <w:rsid w:val="00D573DA"/>
    <w:rsid w:val="00D75D62"/>
    <w:rsid w:val="00D81D4A"/>
    <w:rsid w:val="00D838B7"/>
    <w:rsid w:val="00D8511A"/>
    <w:rsid w:val="00D901F3"/>
    <w:rsid w:val="00D93210"/>
    <w:rsid w:val="00D96431"/>
    <w:rsid w:val="00D96B33"/>
    <w:rsid w:val="00DA2B87"/>
    <w:rsid w:val="00DA70C4"/>
    <w:rsid w:val="00DB4123"/>
    <w:rsid w:val="00DC0977"/>
    <w:rsid w:val="00DC4B5A"/>
    <w:rsid w:val="00DD2FF1"/>
    <w:rsid w:val="00DD3837"/>
    <w:rsid w:val="00DE0F5C"/>
    <w:rsid w:val="00DE4536"/>
    <w:rsid w:val="00DE46DB"/>
    <w:rsid w:val="00DE7727"/>
    <w:rsid w:val="00DF43F0"/>
    <w:rsid w:val="00E07521"/>
    <w:rsid w:val="00E12F80"/>
    <w:rsid w:val="00E246EF"/>
    <w:rsid w:val="00E304D8"/>
    <w:rsid w:val="00E351BE"/>
    <w:rsid w:val="00E363B0"/>
    <w:rsid w:val="00E42A18"/>
    <w:rsid w:val="00E44915"/>
    <w:rsid w:val="00E4694F"/>
    <w:rsid w:val="00E51E92"/>
    <w:rsid w:val="00E53F75"/>
    <w:rsid w:val="00E61A82"/>
    <w:rsid w:val="00E63A8D"/>
    <w:rsid w:val="00E63C11"/>
    <w:rsid w:val="00E671F4"/>
    <w:rsid w:val="00E74117"/>
    <w:rsid w:val="00E777AC"/>
    <w:rsid w:val="00E90E5F"/>
    <w:rsid w:val="00E91B0A"/>
    <w:rsid w:val="00E9709C"/>
    <w:rsid w:val="00EB144D"/>
    <w:rsid w:val="00EB6076"/>
    <w:rsid w:val="00EC0360"/>
    <w:rsid w:val="00ED2798"/>
    <w:rsid w:val="00ED40A2"/>
    <w:rsid w:val="00ED77BC"/>
    <w:rsid w:val="00ED7D18"/>
    <w:rsid w:val="00EE02F1"/>
    <w:rsid w:val="00EE2509"/>
    <w:rsid w:val="00EE4D1B"/>
    <w:rsid w:val="00EE7724"/>
    <w:rsid w:val="00EF05D8"/>
    <w:rsid w:val="00EF602C"/>
    <w:rsid w:val="00F02420"/>
    <w:rsid w:val="00F0794F"/>
    <w:rsid w:val="00F10F9D"/>
    <w:rsid w:val="00F1235F"/>
    <w:rsid w:val="00F12578"/>
    <w:rsid w:val="00F16484"/>
    <w:rsid w:val="00F17B77"/>
    <w:rsid w:val="00F22FBE"/>
    <w:rsid w:val="00F24BE7"/>
    <w:rsid w:val="00F24F7E"/>
    <w:rsid w:val="00F25DFC"/>
    <w:rsid w:val="00F26414"/>
    <w:rsid w:val="00F26882"/>
    <w:rsid w:val="00F310E8"/>
    <w:rsid w:val="00F342CF"/>
    <w:rsid w:val="00F3675A"/>
    <w:rsid w:val="00F4011E"/>
    <w:rsid w:val="00F451E5"/>
    <w:rsid w:val="00F55268"/>
    <w:rsid w:val="00F56EE4"/>
    <w:rsid w:val="00F61F5D"/>
    <w:rsid w:val="00F739D1"/>
    <w:rsid w:val="00F73CFA"/>
    <w:rsid w:val="00F81E71"/>
    <w:rsid w:val="00F8633F"/>
    <w:rsid w:val="00F93A6D"/>
    <w:rsid w:val="00F9479A"/>
    <w:rsid w:val="00F96692"/>
    <w:rsid w:val="00FA5ECD"/>
    <w:rsid w:val="00FA6EBF"/>
    <w:rsid w:val="00FB038B"/>
    <w:rsid w:val="00FB0748"/>
    <w:rsid w:val="00FB665C"/>
    <w:rsid w:val="00FB6E83"/>
    <w:rsid w:val="00FD0296"/>
    <w:rsid w:val="00FE186E"/>
    <w:rsid w:val="00FE7019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8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58F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3A9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12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AF67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3420C7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3420C7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3420C7"/>
    <w:rPr>
      <w:sz w:val="16"/>
      <w:szCs w:val="16"/>
    </w:rPr>
  </w:style>
  <w:style w:type="paragraph" w:styleId="ab">
    <w:name w:val="Normal (Web)"/>
    <w:basedOn w:val="a"/>
    <w:uiPriority w:val="99"/>
    <w:unhideWhenUsed/>
    <w:rsid w:val="002E06D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35AA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35AA4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F310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B54F68"/>
  </w:style>
  <w:style w:type="character" w:customStyle="1" w:styleId="10">
    <w:name w:val="Заголовок 1 Знак"/>
    <w:link w:val="1"/>
    <w:uiPriority w:val="9"/>
    <w:rsid w:val="006F58F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markedcontent">
    <w:name w:val="markedcontent"/>
    <w:rsid w:val="006F082E"/>
  </w:style>
  <w:style w:type="character" w:customStyle="1" w:styleId="messagetext">
    <w:name w:val="messagetext"/>
    <w:basedOn w:val="a0"/>
    <w:rsid w:val="00E63A8D"/>
  </w:style>
  <w:style w:type="table" w:customStyle="1" w:styleId="TableGrid">
    <w:name w:val="TableGrid"/>
    <w:rsid w:val="001911F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4F19"/>
    <w:rPr>
      <w:rFonts w:ascii="Arial" w:hAnsi="Arial" w:cs="Arial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B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4F19"/>
    <w:rPr>
      <w:rFonts w:ascii="Arial" w:hAnsi="Arial" w:cs="Arial"/>
      <w:sz w:val="24"/>
      <w:szCs w:val="22"/>
      <w:lang w:eastAsia="en-US"/>
    </w:rPr>
  </w:style>
  <w:style w:type="paragraph" w:styleId="af2">
    <w:name w:val="No Spacing"/>
    <w:uiPriority w:val="1"/>
    <w:qFormat/>
    <w:rsid w:val="00EC0360"/>
    <w:rPr>
      <w:rFonts w:ascii="Arial" w:hAnsi="Arial" w:cs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58F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3A94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12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AF67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annotation text"/>
    <w:basedOn w:val="a"/>
    <w:link w:val="a9"/>
    <w:uiPriority w:val="99"/>
    <w:semiHidden/>
    <w:unhideWhenUsed/>
    <w:rsid w:val="003420C7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3420C7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3420C7"/>
    <w:rPr>
      <w:sz w:val="16"/>
      <w:szCs w:val="16"/>
    </w:rPr>
  </w:style>
  <w:style w:type="paragraph" w:styleId="ab">
    <w:name w:val="Normal (Web)"/>
    <w:basedOn w:val="a"/>
    <w:uiPriority w:val="99"/>
    <w:unhideWhenUsed/>
    <w:rsid w:val="002E06DE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35AA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35AA4"/>
    <w:rPr>
      <w:rFonts w:ascii="Arial" w:hAnsi="Arial" w:cs="Arial"/>
      <w:b/>
      <w:bCs/>
      <w:lang w:eastAsia="en-US"/>
    </w:rPr>
  </w:style>
  <w:style w:type="paragraph" w:customStyle="1" w:styleId="Default">
    <w:name w:val="Default"/>
    <w:rsid w:val="00F310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B54F68"/>
  </w:style>
  <w:style w:type="character" w:customStyle="1" w:styleId="10">
    <w:name w:val="Заголовок 1 Знак"/>
    <w:link w:val="1"/>
    <w:uiPriority w:val="9"/>
    <w:rsid w:val="006F58F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markedcontent">
    <w:name w:val="markedcontent"/>
    <w:rsid w:val="006F082E"/>
  </w:style>
  <w:style w:type="character" w:customStyle="1" w:styleId="messagetext">
    <w:name w:val="messagetext"/>
    <w:basedOn w:val="a0"/>
    <w:rsid w:val="00E63A8D"/>
  </w:style>
  <w:style w:type="table" w:customStyle="1" w:styleId="TableGrid">
    <w:name w:val="TableGrid"/>
    <w:rsid w:val="001911F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4F19"/>
    <w:rPr>
      <w:rFonts w:ascii="Arial" w:hAnsi="Arial" w:cs="Arial"/>
      <w:sz w:val="24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B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4F19"/>
    <w:rPr>
      <w:rFonts w:ascii="Arial" w:hAnsi="Arial" w:cs="Arial"/>
      <w:sz w:val="24"/>
      <w:szCs w:val="22"/>
      <w:lang w:eastAsia="en-US"/>
    </w:rPr>
  </w:style>
  <w:style w:type="paragraph" w:styleId="af2">
    <w:name w:val="No Spacing"/>
    <w:uiPriority w:val="1"/>
    <w:qFormat/>
    <w:rsid w:val="00EC0360"/>
    <w:rPr>
      <w:rFonts w:ascii="Arial" w:hAnsi="Arial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40;&#1084;&#1087;&#1080;&#1083;&#1086;&#1075;&#1086;&#1074;&#1072;\&#1080;&#1090;&#1086;&#1075;&#1086;&#1074;&#1072;&#1103;%20&#1072;&#1090;&#1090;&#1077;&#1089;&#1090;&#1072;&#1094;&#1080;&#1103;\&#1080;&#1090;&#1086;&#1075;&#1086;&#1074;&#1072;&#1103;%20&#1072;&#1090;&#1090;&#1077;&#1089;&#1090;&#1072;&#1094;&#1080;&#1103;%202024\&#1056;&#1077;&#1087;&#1077;&#1090;&#1080;&#1094;&#1080;&#1086;&#1085;&#1085;&#1099;&#1077;%20&#1101;&#1082;&#1079;&#1072;&#1084;&#1077;&#1085;&#1099;\&#1072;&#1087;&#1088;&#1077;&#1083;&#1100;\9%20&#1082;&#1083;&#1072;&#1089;&#1089;\&#1054;&#1058;&#1095;&#1077;&#1090;%20&#1087;&#1086;%20&#1056;&#1056;&#106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40;&#1084;&#1087;&#1080;&#1083;&#1086;&#1075;&#1086;&#1074;&#1072;\&#1080;&#1090;&#1086;&#1075;&#1086;&#1074;&#1072;&#1103;%20&#1072;&#1090;&#1090;&#1077;&#1089;&#1090;&#1072;&#1094;&#1080;&#1103;\&#1080;&#1090;&#1086;&#1075;&#1086;&#1074;&#1072;&#1103;%20&#1072;&#1090;&#1090;&#1077;&#1089;&#1090;&#1072;&#1094;&#1080;&#1103;%202024\&#1056;&#1077;&#1087;&#1077;&#1090;&#1080;&#1094;&#1080;&#1086;&#1085;&#1085;&#1099;&#1077;%20&#1101;&#1082;&#1079;&#1072;&#1084;&#1077;&#1085;&#1099;\&#1072;&#1087;&#1088;&#1077;&#1083;&#1100;\9%20&#1082;&#1083;&#1072;&#1089;&#1089;\&#1054;&#1058;&#1095;&#1077;&#1090;%20&#1087;&#1086;%20&#1056;&#1056;&#106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40;&#1084;&#1087;&#1080;&#1083;&#1086;&#1075;&#1086;&#1074;&#1072;\&#1080;&#1090;&#1086;&#1075;&#1086;&#1074;&#1072;&#1103;%20&#1072;&#1090;&#1090;&#1077;&#1089;&#1090;&#1072;&#1094;&#1080;&#1103;\&#1080;&#1090;&#1086;&#1075;&#1086;&#1074;&#1072;&#1103;%20&#1072;&#1090;&#1090;&#1077;&#1089;&#1090;&#1072;&#1094;&#1080;&#1103;%202024\&#1056;&#1077;&#1087;&#1077;&#1090;&#1080;&#1094;&#1080;&#1086;&#1085;&#1085;&#1099;&#1077;%20&#1101;&#1082;&#1079;&#1072;&#1084;&#1077;&#1085;&#1099;\&#1072;&#1087;&#1088;&#1077;&#1083;&#1100;\9%20&#1082;&#1083;&#1072;&#1089;&#1089;\&#1054;&#1058;&#1095;&#1077;&#1090;%20&#1087;&#1086;%20&#1056;&#1056;&#106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Лист1!$A$7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Лист1!$B$6:$D$6</c:f>
              <c:strCache>
                <c:ptCount val="3"/>
                <c:pt idx="0">
                  <c:v>менее 7 баллов</c:v>
                </c:pt>
                <c:pt idx="1">
                  <c:v>7 и более баллов, без геометрии</c:v>
                </c:pt>
                <c:pt idx="2">
                  <c:v>7 и более баллов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25</c:v>
                </c:pt>
                <c:pt idx="1">
                  <c:v>20</c:v>
                </c:pt>
                <c:pt idx="2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65-499B-A607-F881DD798639}"/>
            </c:ext>
          </c:extLst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апрель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Лист1!$B$6:$D$6</c:f>
              <c:strCache>
                <c:ptCount val="3"/>
                <c:pt idx="0">
                  <c:v>менее 7 баллов</c:v>
                </c:pt>
                <c:pt idx="1">
                  <c:v>7 и более баллов, без геометрии</c:v>
                </c:pt>
                <c:pt idx="2">
                  <c:v>7 и более баллов</c:v>
                </c:pt>
              </c:strCache>
            </c:strRef>
          </c:cat>
          <c:val>
            <c:numRef>
              <c:f>Лист1!$B$8:$D$8</c:f>
              <c:numCache>
                <c:formatCode>General</c:formatCode>
                <c:ptCount val="3"/>
                <c:pt idx="0">
                  <c:v>25</c:v>
                </c:pt>
                <c:pt idx="1">
                  <c:v>0</c:v>
                </c:pt>
                <c:pt idx="2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65-499B-A607-F881DD798639}"/>
            </c:ext>
          </c:extLst>
        </c:ser>
        <c:ser>
          <c:idx val="2"/>
          <c:order val="2"/>
          <c:tx>
            <c:strRef>
              <c:f>Лист1!$A$9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Лист1!$B$6:$D$6</c:f>
              <c:strCache>
                <c:ptCount val="3"/>
                <c:pt idx="0">
                  <c:v>менее 7 баллов</c:v>
                </c:pt>
                <c:pt idx="1">
                  <c:v>7 и более баллов, без геометрии</c:v>
                </c:pt>
                <c:pt idx="2">
                  <c:v>7 и более баллов</c:v>
                </c:pt>
              </c:strCache>
            </c:strRef>
          </c:cat>
          <c:val>
            <c:numRef>
              <c:f>Лист1!$B$9:$D$9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65-499B-A607-F881DD7986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339520"/>
        <c:axId val="217909504"/>
      </c:barChart>
      <c:catAx>
        <c:axId val="199339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909504"/>
        <c:crosses val="autoZero"/>
        <c:auto val="1"/>
        <c:lblAlgn val="ctr"/>
        <c:lblOffset val="100"/>
        <c:noMultiLvlLbl val="0"/>
      </c:catAx>
      <c:valAx>
        <c:axId val="21790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339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Лист2!#REF!</c:f>
            </c:multiLvlStrRef>
          </c:cat>
          <c:val>
            <c:numRef>
              <c:f>Лист2!$B$2:$C$2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D6-4370-845D-5E4C1A5A2ED0}"/>
            </c:ext>
          </c:extLst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апрель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Лист2!#REF!</c:f>
            </c:multiLvlStrRef>
          </c:cat>
          <c:val>
            <c:numRef>
              <c:f>Лист2!$B$3:$C$3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D6-4370-845D-5E4C1A5A2ED0}"/>
            </c:ext>
          </c:extLst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Лист2!#REF!</c:f>
            </c:multiLvlStrRef>
          </c:cat>
          <c:val>
            <c:numRef>
              <c:f>Лист2!$B$4:$C$4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D6-4370-845D-5E4C1A5A2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594880"/>
        <c:axId val="217911808"/>
      </c:barChart>
      <c:catAx>
        <c:axId val="201594880"/>
        <c:scaling>
          <c:orientation val="minMax"/>
        </c:scaling>
        <c:delete val="0"/>
        <c:axPos val="b"/>
        <c:majorTickMark val="out"/>
        <c:minorTickMark val="none"/>
        <c:tickLblPos val="nextTo"/>
        <c:crossAx val="217911808"/>
        <c:crosses val="autoZero"/>
        <c:auto val="1"/>
        <c:lblAlgn val="ctr"/>
        <c:lblOffset val="100"/>
        <c:noMultiLvlLbl val="0"/>
      </c:catAx>
      <c:valAx>
        <c:axId val="217911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594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31191209794427"/>
          <c:y val="7.9748340280994284E-2"/>
          <c:w val="0.62451582648553627"/>
          <c:h val="0.702302346391548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Лист1!$A$7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Лист1!$B$6:$C$6</c:f>
              <c:strCache>
                <c:ptCount val="2"/>
                <c:pt idx="0">
                  <c:v>менее 7 первичных баллов </c:v>
                </c:pt>
                <c:pt idx="1">
                  <c:v>7 и более первичных баллов </c:v>
                </c:pt>
              </c:strCache>
            </c:strRef>
          </c:cat>
          <c:val>
            <c:numRef>
              <c:f>Лист1!$B$7:$C$7</c:f>
              <c:numCache>
                <c:formatCode>General</c:formatCode>
                <c:ptCount val="2"/>
                <c:pt idx="0">
                  <c:v>0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C0-4B68-9041-06B9566596E7}"/>
            </c:ext>
          </c:extLst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апрель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Лист1!$B$6:$C$6</c:f>
              <c:strCache>
                <c:ptCount val="2"/>
                <c:pt idx="0">
                  <c:v>менее 7 первичных баллов </c:v>
                </c:pt>
                <c:pt idx="1">
                  <c:v>7 и более первичных баллов </c:v>
                </c:pt>
              </c:strCache>
            </c:strRef>
          </c:cat>
          <c:val>
            <c:numRef>
              <c:f>Лист1!$B$8:$C$8</c:f>
              <c:numCache>
                <c:formatCode>General</c:formatCode>
                <c:ptCount val="2"/>
                <c:pt idx="0">
                  <c:v>0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C0-4B68-9041-06B9566596E7}"/>
            </c:ext>
          </c:extLst>
        </c:ser>
        <c:ser>
          <c:idx val="2"/>
          <c:order val="2"/>
          <c:tx>
            <c:strRef>
              <c:f>Лист1!$A$9</c:f>
              <c:strCache>
                <c:ptCount val="1"/>
                <c:pt idx="0">
                  <c:v>ОГЭ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Лист1!$B$6:$C$6</c:f>
              <c:strCache>
                <c:ptCount val="2"/>
                <c:pt idx="0">
                  <c:v>менее 7 первичных баллов </c:v>
                </c:pt>
                <c:pt idx="1">
                  <c:v>7 и более первичных баллов </c:v>
                </c:pt>
              </c:strCache>
            </c:strRef>
          </c:cat>
          <c:val>
            <c:numRef>
              <c:f>Лист1!$B$9:$C$9</c:f>
              <c:numCache>
                <c:formatCode>General</c:formatCode>
                <c:ptCount val="2"/>
                <c:pt idx="0">
                  <c:v>0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C0-4B68-9041-06B956659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416320"/>
        <c:axId val="217914688"/>
      </c:barChart>
      <c:catAx>
        <c:axId val="199416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914688"/>
        <c:crosses val="autoZero"/>
        <c:auto val="1"/>
        <c:lblAlgn val="ctr"/>
        <c:lblOffset val="100"/>
        <c:noMultiLvlLbl val="0"/>
      </c:catAx>
      <c:valAx>
        <c:axId val="21791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416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менее 6 первичных баллов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Лист2!$A$2:$A$4</c:f>
              <c:strCache>
                <c:ptCount val="3"/>
                <c:pt idx="0">
                  <c:v>ноябрь</c:v>
                </c:pt>
                <c:pt idx="1">
                  <c:v>апрель</c:v>
                </c:pt>
                <c:pt idx="2">
                  <c:v>ОГЭ</c:v>
                </c:pt>
              </c:strCache>
            </c:strRef>
          </c:cat>
          <c:val>
            <c:numRef>
              <c:f>Лист2!$B$2:$B$4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F3-450F-9CEB-7DF1EB7D90F1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6 и более первичных баллов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Лист2!$A$2:$A$4</c:f>
              <c:strCache>
                <c:ptCount val="3"/>
                <c:pt idx="0">
                  <c:v>ноябрь</c:v>
                </c:pt>
                <c:pt idx="1">
                  <c:v>апрель</c:v>
                </c:pt>
                <c:pt idx="2">
                  <c:v>ОГЭ</c:v>
                </c:pt>
              </c:strCache>
            </c:strRef>
          </c:cat>
          <c:val>
            <c:numRef>
              <c:f>Лист2!$C$2:$C$4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F3-450F-9CEB-7DF1EB7D90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595904"/>
        <c:axId val="217916544"/>
      </c:barChart>
      <c:catAx>
        <c:axId val="201595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916544"/>
        <c:crosses val="autoZero"/>
        <c:auto val="1"/>
        <c:lblAlgn val="ctr"/>
        <c:lblOffset val="100"/>
        <c:noMultiLvlLbl val="0"/>
      </c:catAx>
      <c:valAx>
        <c:axId val="21791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595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6AB5A-FBCB-42F5-9329-14B6FEF6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7537</Words>
  <Characters>42965</Characters>
  <Application>Microsoft Office Word</Application>
  <DocSecurity>0</DocSecurity>
  <PresentationFormat>kph57f</PresentationFormat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34</Company>
  <LinksUpToDate>false</LinksUpToDate>
  <CharactersWithSpaces>50402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Sekretar</cp:lastModifiedBy>
  <cp:revision>2</cp:revision>
  <cp:lastPrinted>2025-04-18T11:36:00Z</cp:lastPrinted>
  <dcterms:created xsi:type="dcterms:W3CDTF">2025-04-18T12:02:00Z</dcterms:created>
  <dcterms:modified xsi:type="dcterms:W3CDTF">2025-04-18T12:02:00Z</dcterms:modified>
</cp:coreProperties>
</file>